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466B1" w14:textId="570878CD" w:rsidR="008C4FD4" w:rsidRDefault="008C4FD4" w:rsidP="008C4FD4">
      <w:pPr>
        <w:pStyle w:val="a3"/>
        <w:ind w:left="665"/>
        <w:rPr>
          <w:sz w:val="20"/>
        </w:rPr>
      </w:pPr>
    </w:p>
    <w:p w14:paraId="7B0F2F41" w14:textId="77777777" w:rsidR="00AC4450" w:rsidRDefault="00AC4450" w:rsidP="008C4FD4">
      <w:pPr>
        <w:pStyle w:val="a3"/>
        <w:ind w:left="665"/>
        <w:rPr>
          <w:sz w:val="20"/>
        </w:rPr>
      </w:pPr>
    </w:p>
    <w:p w14:paraId="23647DCD" w14:textId="77777777" w:rsidR="008C4FD4" w:rsidRDefault="008C4FD4" w:rsidP="008C4FD4">
      <w:pPr>
        <w:pStyle w:val="a3"/>
        <w:rPr>
          <w:sz w:val="20"/>
        </w:rPr>
      </w:pPr>
    </w:p>
    <w:p w14:paraId="613AF1B8" w14:textId="77777777" w:rsidR="008C4FD4" w:rsidRDefault="008C4FD4" w:rsidP="008C4FD4">
      <w:pPr>
        <w:pStyle w:val="a3"/>
        <w:spacing w:before="9"/>
        <w:rPr>
          <w:sz w:val="19"/>
        </w:rPr>
      </w:pPr>
    </w:p>
    <w:p w14:paraId="2D580E4A" w14:textId="77777777" w:rsidR="008C4FD4" w:rsidRDefault="008C4FD4" w:rsidP="008C4FD4">
      <w:pPr>
        <w:pStyle w:val="a3"/>
        <w:spacing w:before="90"/>
        <w:ind w:left="7391" w:right="123" w:hanging="2429"/>
        <w:jc w:val="right"/>
      </w:pPr>
      <w:r>
        <w:t>Приложение</w:t>
      </w:r>
    </w:p>
    <w:p w14:paraId="2628FCAF" w14:textId="77777777" w:rsidR="008C4FD4" w:rsidRDefault="008C4FD4" w:rsidP="008C4FD4">
      <w:pPr>
        <w:pStyle w:val="a3"/>
        <w:spacing w:before="90"/>
        <w:ind w:left="7391" w:right="123" w:hanging="2429"/>
        <w:jc w:val="right"/>
      </w:pPr>
      <w:r>
        <w:rPr>
          <w:spacing w:val="-5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дисциплины</w:t>
      </w:r>
    </w:p>
    <w:p w14:paraId="0D728A36" w14:textId="77777777" w:rsidR="008C4FD4" w:rsidRDefault="008C4FD4" w:rsidP="008C4FD4">
      <w:pPr>
        <w:pStyle w:val="a3"/>
        <w:rPr>
          <w:sz w:val="26"/>
        </w:rPr>
      </w:pPr>
    </w:p>
    <w:p w14:paraId="7E2CFBC7" w14:textId="77777777" w:rsidR="008C4FD4" w:rsidRDefault="008C4FD4" w:rsidP="008C4FD4">
      <w:pPr>
        <w:pStyle w:val="a3"/>
        <w:rPr>
          <w:sz w:val="26"/>
        </w:rPr>
      </w:pPr>
    </w:p>
    <w:p w14:paraId="1EC3EA0C" w14:textId="77777777" w:rsidR="008C4FD4" w:rsidRDefault="008C4FD4" w:rsidP="008C4FD4">
      <w:pPr>
        <w:pStyle w:val="a3"/>
        <w:rPr>
          <w:sz w:val="26"/>
        </w:rPr>
      </w:pPr>
    </w:p>
    <w:p w14:paraId="5CF67F70" w14:textId="77777777" w:rsidR="008C4FD4" w:rsidRDefault="008C4FD4" w:rsidP="008C4FD4">
      <w:pPr>
        <w:pStyle w:val="a3"/>
        <w:rPr>
          <w:sz w:val="26"/>
        </w:rPr>
      </w:pPr>
    </w:p>
    <w:p w14:paraId="7783C48D" w14:textId="77777777" w:rsidR="008C4FD4" w:rsidRDefault="008C4FD4" w:rsidP="008C4FD4">
      <w:pPr>
        <w:pStyle w:val="a3"/>
        <w:rPr>
          <w:sz w:val="26"/>
        </w:rPr>
      </w:pPr>
    </w:p>
    <w:p w14:paraId="15183F66" w14:textId="77777777" w:rsidR="008C4FD4" w:rsidRDefault="008C4FD4" w:rsidP="008C4FD4">
      <w:pPr>
        <w:pStyle w:val="a3"/>
        <w:rPr>
          <w:sz w:val="26"/>
        </w:rPr>
      </w:pPr>
    </w:p>
    <w:p w14:paraId="5E44EE5D" w14:textId="77777777" w:rsidR="008C4FD4" w:rsidRDefault="008C4FD4" w:rsidP="008C4FD4">
      <w:pPr>
        <w:pStyle w:val="a3"/>
        <w:rPr>
          <w:sz w:val="26"/>
        </w:rPr>
      </w:pPr>
    </w:p>
    <w:p w14:paraId="15795C79" w14:textId="77777777" w:rsidR="008C4FD4" w:rsidRDefault="008C4FD4" w:rsidP="008C4FD4">
      <w:pPr>
        <w:pStyle w:val="a3"/>
        <w:spacing w:before="5"/>
        <w:rPr>
          <w:sz w:val="20"/>
        </w:rPr>
      </w:pPr>
    </w:p>
    <w:p w14:paraId="2645E168" w14:textId="24478EA3" w:rsidR="008C4FD4" w:rsidRPr="00AC4450" w:rsidRDefault="008C4FD4" w:rsidP="00AC4450">
      <w:pPr>
        <w:pStyle w:val="1"/>
        <w:ind w:left="0" w:right="0"/>
      </w:pPr>
      <w:r>
        <w:t>ОЦЕНОЧНЫЕ МАТЕРИАЛЫ ДЛЯ ПРОМЕЖУТОЧНОЙ АТТЕСТАЦИИ</w:t>
      </w:r>
      <w:r>
        <w:rPr>
          <w:spacing w:val="-67"/>
        </w:rPr>
        <w:t xml:space="preserve">      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ПРАКТИКЕ</w:t>
      </w:r>
    </w:p>
    <w:p w14:paraId="1B0656D6" w14:textId="77777777" w:rsidR="00AC4450" w:rsidRDefault="00AC4450" w:rsidP="00AC4450">
      <w:pPr>
        <w:jc w:val="center"/>
        <w:rPr>
          <w:b/>
          <w:sz w:val="28"/>
          <w:u w:val="single"/>
        </w:rPr>
      </w:pPr>
    </w:p>
    <w:p w14:paraId="61E517F0" w14:textId="042859B6" w:rsidR="008C4FD4" w:rsidRPr="00AC4450" w:rsidRDefault="008C4FD4" w:rsidP="00AC4450">
      <w:pPr>
        <w:jc w:val="center"/>
        <w:rPr>
          <w:b/>
          <w:sz w:val="28"/>
          <w:u w:val="single"/>
        </w:rPr>
      </w:pPr>
      <w:r w:rsidRPr="00AC4450">
        <w:rPr>
          <w:b/>
          <w:sz w:val="28"/>
          <w:u w:val="single"/>
        </w:rPr>
        <w:t>Производственная</w:t>
      </w:r>
      <w:r w:rsidRPr="00AC4450">
        <w:rPr>
          <w:b/>
          <w:spacing w:val="-8"/>
          <w:sz w:val="28"/>
          <w:u w:val="single"/>
        </w:rPr>
        <w:t xml:space="preserve"> </w:t>
      </w:r>
      <w:r w:rsidRPr="00AC4450">
        <w:rPr>
          <w:b/>
          <w:sz w:val="28"/>
          <w:u w:val="single"/>
        </w:rPr>
        <w:t>практика (эксплуатационная</w:t>
      </w:r>
      <w:r w:rsidRPr="00AC4450">
        <w:rPr>
          <w:b/>
          <w:spacing w:val="-6"/>
          <w:sz w:val="28"/>
          <w:u w:val="single"/>
        </w:rPr>
        <w:t xml:space="preserve"> </w:t>
      </w:r>
      <w:r w:rsidRPr="00AC4450">
        <w:rPr>
          <w:b/>
          <w:sz w:val="28"/>
          <w:u w:val="single"/>
        </w:rPr>
        <w:t>ознакомительная</w:t>
      </w:r>
      <w:r w:rsidRPr="00AC4450">
        <w:rPr>
          <w:b/>
          <w:spacing w:val="-4"/>
          <w:sz w:val="28"/>
          <w:u w:val="single"/>
        </w:rPr>
        <w:t xml:space="preserve"> </w:t>
      </w:r>
      <w:r w:rsidRPr="00AC4450">
        <w:rPr>
          <w:b/>
          <w:sz w:val="28"/>
          <w:u w:val="single"/>
        </w:rPr>
        <w:t>практика)</w:t>
      </w:r>
    </w:p>
    <w:p w14:paraId="666CCEE3" w14:textId="6837D5B5" w:rsidR="008C4FD4" w:rsidRDefault="008C4FD4" w:rsidP="00AC4450">
      <w:pPr>
        <w:jc w:val="center"/>
        <w:rPr>
          <w:i/>
          <w:sz w:val="20"/>
        </w:rPr>
      </w:pPr>
      <w:r>
        <w:rPr>
          <w:i/>
          <w:sz w:val="20"/>
        </w:rPr>
        <w:t>(наименование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практики)</w:t>
      </w:r>
    </w:p>
    <w:p w14:paraId="3D3CBD0B" w14:textId="77777777" w:rsidR="00AC4450" w:rsidRDefault="00AC4450" w:rsidP="00AC4450">
      <w:pPr>
        <w:pStyle w:val="a3"/>
        <w:jc w:val="center"/>
      </w:pPr>
    </w:p>
    <w:p w14:paraId="7749DABD" w14:textId="18C79F73" w:rsidR="008C4FD4" w:rsidRDefault="008C4FD4" w:rsidP="00AC4450">
      <w:pPr>
        <w:pStyle w:val="a3"/>
        <w:jc w:val="center"/>
      </w:pPr>
      <w:r>
        <w:t>Направление</w:t>
      </w:r>
      <w:r>
        <w:rPr>
          <w:spacing w:val="-5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специальность</w:t>
      </w:r>
    </w:p>
    <w:p w14:paraId="675983A9" w14:textId="77777777" w:rsidR="008C4FD4" w:rsidRDefault="008C4FD4" w:rsidP="00AC4450">
      <w:pPr>
        <w:pStyle w:val="a3"/>
        <w:jc w:val="center"/>
        <w:rPr>
          <w:sz w:val="21"/>
        </w:rPr>
      </w:pPr>
    </w:p>
    <w:p w14:paraId="701CE619" w14:textId="61C5F4EE" w:rsidR="008C4FD4" w:rsidRPr="00AC4450" w:rsidRDefault="008C4FD4" w:rsidP="00AC4450">
      <w:pPr>
        <w:pStyle w:val="1"/>
        <w:ind w:left="0" w:right="0"/>
        <w:rPr>
          <w:u w:val="single"/>
        </w:rPr>
      </w:pPr>
      <w:r w:rsidRPr="00AC4450">
        <w:rPr>
          <w:u w:val="single"/>
        </w:rPr>
        <w:t>23.05.03 Подвижной</w:t>
      </w:r>
      <w:r w:rsidRPr="00AC4450">
        <w:rPr>
          <w:spacing w:val="-2"/>
          <w:u w:val="single"/>
        </w:rPr>
        <w:t xml:space="preserve"> </w:t>
      </w:r>
      <w:r w:rsidRPr="00AC4450">
        <w:rPr>
          <w:u w:val="single"/>
        </w:rPr>
        <w:t>состав</w:t>
      </w:r>
      <w:r w:rsidRPr="00AC4450">
        <w:rPr>
          <w:spacing w:val="-2"/>
          <w:u w:val="single"/>
        </w:rPr>
        <w:t xml:space="preserve"> </w:t>
      </w:r>
      <w:r w:rsidRPr="00AC4450">
        <w:rPr>
          <w:u w:val="single"/>
        </w:rPr>
        <w:t>железных</w:t>
      </w:r>
      <w:r w:rsidRPr="00AC4450">
        <w:rPr>
          <w:spacing w:val="-4"/>
          <w:u w:val="single"/>
        </w:rPr>
        <w:t xml:space="preserve"> </w:t>
      </w:r>
      <w:r w:rsidRPr="00AC4450">
        <w:rPr>
          <w:u w:val="single"/>
        </w:rPr>
        <w:t>дорог</w:t>
      </w:r>
    </w:p>
    <w:p w14:paraId="1FB44904" w14:textId="77777777" w:rsidR="008C4FD4" w:rsidRDefault="008C4FD4" w:rsidP="00AC4450">
      <w:pPr>
        <w:jc w:val="center"/>
        <w:rPr>
          <w:i/>
          <w:sz w:val="20"/>
        </w:rPr>
      </w:pPr>
      <w:r>
        <w:rPr>
          <w:i/>
          <w:sz w:val="20"/>
        </w:rPr>
        <w:t>(код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наименование)</w:t>
      </w:r>
    </w:p>
    <w:p w14:paraId="6261E2B6" w14:textId="77777777" w:rsidR="008C4FD4" w:rsidRDefault="008C4FD4" w:rsidP="00AC4450">
      <w:pPr>
        <w:pStyle w:val="a3"/>
        <w:jc w:val="center"/>
        <w:rPr>
          <w:i/>
          <w:sz w:val="17"/>
        </w:rPr>
      </w:pPr>
    </w:p>
    <w:p w14:paraId="60434C2A" w14:textId="77777777" w:rsidR="008C4FD4" w:rsidRDefault="008C4FD4" w:rsidP="00AC4450">
      <w:pPr>
        <w:pStyle w:val="a3"/>
        <w:jc w:val="center"/>
      </w:pPr>
      <w:r>
        <w:t>Направленность</w:t>
      </w:r>
      <w:r>
        <w:rPr>
          <w:spacing w:val="-8"/>
        </w:rPr>
        <w:t xml:space="preserve"> </w:t>
      </w:r>
      <w:r>
        <w:t>(профиль)/специализация</w:t>
      </w:r>
    </w:p>
    <w:p w14:paraId="10CDBE41" w14:textId="77777777" w:rsidR="008C4FD4" w:rsidRDefault="008C4FD4" w:rsidP="00AC4450">
      <w:pPr>
        <w:pStyle w:val="a3"/>
        <w:jc w:val="center"/>
        <w:rPr>
          <w:sz w:val="21"/>
        </w:rPr>
      </w:pPr>
    </w:p>
    <w:p w14:paraId="400872AB" w14:textId="33EA8D94" w:rsidR="008C4FD4" w:rsidRPr="00AC4450" w:rsidRDefault="008C4FD4" w:rsidP="00AC4450">
      <w:pPr>
        <w:pStyle w:val="1"/>
        <w:ind w:left="0" w:right="0"/>
        <w:rPr>
          <w:u w:val="single"/>
        </w:rPr>
      </w:pPr>
      <w:r w:rsidRPr="00AC4450">
        <w:rPr>
          <w:u w:val="single"/>
        </w:rPr>
        <w:t>Электрический</w:t>
      </w:r>
      <w:r w:rsidRPr="00AC4450">
        <w:rPr>
          <w:spacing w:val="-6"/>
          <w:u w:val="single"/>
        </w:rPr>
        <w:t xml:space="preserve"> </w:t>
      </w:r>
      <w:r w:rsidRPr="00AC4450">
        <w:rPr>
          <w:u w:val="single"/>
        </w:rPr>
        <w:t>транспорт железных дорог</w:t>
      </w:r>
    </w:p>
    <w:p w14:paraId="1F23E6A9" w14:textId="77777777" w:rsidR="008C4FD4" w:rsidRDefault="008C4FD4" w:rsidP="00AC4450">
      <w:pPr>
        <w:jc w:val="center"/>
        <w:rPr>
          <w:i/>
          <w:sz w:val="20"/>
        </w:rPr>
      </w:pPr>
      <w:r>
        <w:rPr>
          <w:i/>
          <w:sz w:val="20"/>
        </w:rPr>
        <w:t>(наименование)</w:t>
      </w:r>
    </w:p>
    <w:p w14:paraId="3F54A162" w14:textId="77777777" w:rsidR="008C4FD4" w:rsidRDefault="008C4FD4" w:rsidP="00AC4450">
      <w:pPr>
        <w:spacing w:line="480" w:lineRule="auto"/>
        <w:jc w:val="center"/>
        <w:rPr>
          <w:sz w:val="28"/>
          <w:szCs w:val="28"/>
        </w:rPr>
      </w:pPr>
    </w:p>
    <w:p w14:paraId="2CC00B16" w14:textId="77777777" w:rsidR="008C4FD4" w:rsidRDefault="008C4FD4" w:rsidP="008C4FD4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FCF45CD" w14:textId="598BAA5B" w:rsidR="008C4FD4" w:rsidRDefault="008C4FD4">
      <w:pPr>
        <w:rPr>
          <w:b/>
          <w:bCs/>
          <w:sz w:val="24"/>
          <w:szCs w:val="24"/>
        </w:rPr>
      </w:pPr>
    </w:p>
    <w:p w14:paraId="777B5B05" w14:textId="740FDE47" w:rsidR="00F30753" w:rsidRDefault="00E41FD0">
      <w:pPr>
        <w:pStyle w:val="2"/>
        <w:numPr>
          <w:ilvl w:val="3"/>
          <w:numId w:val="1"/>
        </w:numPr>
        <w:tabs>
          <w:tab w:val="left" w:pos="4591"/>
        </w:tabs>
        <w:spacing w:before="67"/>
        <w:ind w:hanging="241"/>
        <w:jc w:val="left"/>
      </w:pPr>
      <w:r>
        <w:t>Пояснительная</w:t>
      </w:r>
      <w:r>
        <w:rPr>
          <w:spacing w:val="-3"/>
        </w:rPr>
        <w:t xml:space="preserve"> </w:t>
      </w:r>
      <w:r>
        <w:t>записка</w:t>
      </w:r>
    </w:p>
    <w:p w14:paraId="525FD011" w14:textId="77777777" w:rsidR="00F30753" w:rsidRDefault="00F30753">
      <w:pPr>
        <w:pStyle w:val="a3"/>
        <w:spacing w:before="11"/>
        <w:rPr>
          <w:b/>
          <w:sz w:val="27"/>
        </w:rPr>
      </w:pPr>
    </w:p>
    <w:p w14:paraId="40BE02C1" w14:textId="77777777" w:rsidR="00F30753" w:rsidRDefault="00E41FD0">
      <w:pPr>
        <w:pStyle w:val="a3"/>
        <w:ind w:left="106" w:right="147" w:firstLine="708"/>
        <w:jc w:val="both"/>
      </w:pPr>
      <w:r>
        <w:t>Цель промежуточной аттестации – оценивание промежуточных и окончательных 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14:paraId="200459E7" w14:textId="77777777" w:rsidR="005716A8" w:rsidRPr="00B80C17" w:rsidRDefault="005716A8" w:rsidP="005716A8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61F9ACFC" w14:textId="77777777" w:rsidR="005716A8" w:rsidRDefault="005716A8" w:rsidP="005716A8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зачет с оценкой (6 семестр);</w:t>
      </w:r>
    </w:p>
    <w:p w14:paraId="426E36FC" w14:textId="77777777" w:rsidR="005716A8" w:rsidRDefault="005716A8" w:rsidP="005716A8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зачет с оценкой (4 курс).</w:t>
      </w:r>
    </w:p>
    <w:p w14:paraId="52110EBB" w14:textId="77777777" w:rsidR="00725B92" w:rsidRDefault="00725B92" w:rsidP="00725B92">
      <w:pPr>
        <w:pStyle w:val="a3"/>
        <w:ind w:right="-27"/>
        <w:jc w:val="center"/>
      </w:pPr>
      <w:r>
        <w:t>Перечень</w:t>
      </w:r>
      <w:r>
        <w:rPr>
          <w:spacing w:val="-3"/>
        </w:rPr>
        <w:t xml:space="preserve"> </w:t>
      </w:r>
      <w:r>
        <w:t>компетенций,</w:t>
      </w:r>
      <w:r>
        <w:rPr>
          <w:spacing w:val="-5"/>
        </w:rPr>
        <w:t xml:space="preserve"> </w:t>
      </w:r>
      <w:r>
        <w:t>формируемых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1"/>
        </w:rPr>
        <w:t xml:space="preserve"> </w:t>
      </w:r>
      <w:r w:rsidRPr="00E65121">
        <w:t>практики</w:t>
      </w:r>
    </w:p>
    <w:p w14:paraId="736EFED6" w14:textId="77777777" w:rsidR="00725B92" w:rsidRDefault="00725B92" w:rsidP="00725B92">
      <w:pPr>
        <w:pStyle w:val="a3"/>
        <w:spacing w:before="1"/>
      </w:pPr>
    </w:p>
    <w:tbl>
      <w:tblPr>
        <w:tblStyle w:val="TableNormal"/>
        <w:tblW w:w="102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0"/>
        <w:gridCol w:w="4951"/>
      </w:tblGrid>
      <w:tr w:rsidR="00725B92" w14:paraId="30A180E0" w14:textId="77777777" w:rsidTr="0085054A">
        <w:trPr>
          <w:trHeight w:val="230"/>
          <w:jc w:val="center"/>
        </w:trPr>
        <w:tc>
          <w:tcPr>
            <w:tcW w:w="5320" w:type="dxa"/>
          </w:tcPr>
          <w:p w14:paraId="04334EF5" w14:textId="77777777" w:rsidR="00725B92" w:rsidRPr="00405C52" w:rsidRDefault="00725B92" w:rsidP="0085054A">
            <w:pPr>
              <w:widowControl/>
              <w:autoSpaceDE/>
              <w:autoSpaceDN/>
              <w:spacing w:before="120" w:after="12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405C52">
              <w:rPr>
                <w:rFonts w:eastAsiaTheme="minorEastAsia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4951" w:type="dxa"/>
          </w:tcPr>
          <w:p w14:paraId="3F68C02E" w14:textId="77777777" w:rsidR="00725B92" w:rsidRPr="00405C52" w:rsidRDefault="00725B92" w:rsidP="0085054A">
            <w:pPr>
              <w:widowControl/>
              <w:autoSpaceDE/>
              <w:autoSpaceDN/>
              <w:spacing w:before="120" w:after="12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405C52">
              <w:rPr>
                <w:rFonts w:eastAsiaTheme="minorEastAsia"/>
                <w:sz w:val="24"/>
                <w:szCs w:val="24"/>
                <w:lang w:eastAsia="ru-RU"/>
              </w:rPr>
              <w:t>Код индикатора достижения компетенции</w:t>
            </w:r>
          </w:p>
        </w:tc>
      </w:tr>
      <w:tr w:rsidR="00725B92" w14:paraId="44A792A4" w14:textId="77777777" w:rsidTr="0085054A">
        <w:trPr>
          <w:trHeight w:val="460"/>
          <w:jc w:val="center"/>
        </w:trPr>
        <w:tc>
          <w:tcPr>
            <w:tcW w:w="5320" w:type="dxa"/>
          </w:tcPr>
          <w:p w14:paraId="3ED9D4E3" w14:textId="77777777" w:rsidR="00725B92" w:rsidRPr="001757CF" w:rsidRDefault="00725B92" w:rsidP="0085054A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 w:rsidRPr="00E41FD0">
              <w:rPr>
                <w:sz w:val="20"/>
              </w:rPr>
              <w:t>ОПК-5: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4951" w:type="dxa"/>
          </w:tcPr>
          <w:p w14:paraId="45C8D531" w14:textId="77777777" w:rsidR="00725B92" w:rsidRPr="001757CF" w:rsidRDefault="00725B92" w:rsidP="0085054A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>
              <w:rPr>
                <w:sz w:val="20"/>
              </w:rPr>
              <w:t>ОПК-5.1:</w:t>
            </w:r>
            <w:r w:rsidRPr="001757CF">
              <w:rPr>
                <w:sz w:val="20"/>
              </w:rPr>
              <w:t xml:space="preserve"> </w:t>
            </w:r>
            <w:r>
              <w:rPr>
                <w:sz w:val="20"/>
              </w:rPr>
              <w:t>разрабатывает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технологических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ремонта,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обслуживания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транспортных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</w:tr>
      <w:tr w:rsidR="00725B92" w14:paraId="69D5EA76" w14:textId="77777777" w:rsidTr="0085054A">
        <w:trPr>
          <w:trHeight w:val="460"/>
          <w:jc w:val="center"/>
        </w:trPr>
        <w:tc>
          <w:tcPr>
            <w:tcW w:w="5320" w:type="dxa"/>
          </w:tcPr>
          <w:p w14:paraId="1FA5E276" w14:textId="77777777" w:rsidR="00725B92" w:rsidRPr="001757CF" w:rsidRDefault="00725B92" w:rsidP="0085054A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 w:rsidRPr="00E41FD0">
              <w:rPr>
                <w:sz w:val="20"/>
              </w:rPr>
              <w:t>ПК-9: Способен планировать и организовывать выполнение работ по эксплуатации, техническому обслуживанию и ремонту электроподвижного состава</w:t>
            </w:r>
          </w:p>
        </w:tc>
        <w:tc>
          <w:tcPr>
            <w:tcW w:w="4951" w:type="dxa"/>
          </w:tcPr>
          <w:p w14:paraId="39ED90B9" w14:textId="77777777" w:rsidR="00725B92" w:rsidRPr="001757CF" w:rsidRDefault="00725B92" w:rsidP="0085054A">
            <w:pPr>
              <w:pStyle w:val="TableParagraph"/>
              <w:spacing w:line="230" w:lineRule="atLeas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ПК-9.3:</w:t>
            </w:r>
            <w:r w:rsidRPr="001757CF">
              <w:rPr>
                <w:sz w:val="20"/>
              </w:rPr>
              <w:t xml:space="preserve"> </w:t>
            </w:r>
            <w:r>
              <w:rPr>
                <w:sz w:val="20"/>
              </w:rPr>
              <w:t>определяет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структуру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эксплуатационной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электроподвижного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состава,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 объекты</w:t>
            </w:r>
          </w:p>
        </w:tc>
      </w:tr>
    </w:tbl>
    <w:p w14:paraId="4E90A83A" w14:textId="77777777" w:rsidR="00725B92" w:rsidRDefault="00725B92" w:rsidP="00725B92">
      <w:pPr>
        <w:pStyle w:val="a3"/>
        <w:spacing w:before="10"/>
        <w:rPr>
          <w:sz w:val="27"/>
        </w:rPr>
      </w:pPr>
    </w:p>
    <w:p w14:paraId="68780373" w14:textId="77777777" w:rsidR="00725B92" w:rsidRDefault="00725B92">
      <w:pPr>
        <w:pStyle w:val="a3"/>
        <w:ind w:left="2300" w:right="1634"/>
        <w:jc w:val="center"/>
        <w:rPr>
          <w:sz w:val="20"/>
          <w:szCs w:val="22"/>
        </w:rPr>
      </w:pPr>
    </w:p>
    <w:p w14:paraId="4AD22D5D" w14:textId="77777777" w:rsidR="00725B92" w:rsidRDefault="00725B92" w:rsidP="00725B92">
      <w:pPr>
        <w:pStyle w:val="a3"/>
        <w:ind w:right="3"/>
        <w:jc w:val="center"/>
      </w:pPr>
      <w:r>
        <w:t>Результаты</w:t>
      </w:r>
      <w:r>
        <w:rPr>
          <w:spacing w:val="-3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дисциплине,</w:t>
      </w:r>
      <w:r>
        <w:rPr>
          <w:spacing w:val="-3"/>
        </w:rPr>
        <w:t xml:space="preserve"> </w:t>
      </w:r>
      <w:r>
        <w:t>соотнесенные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планируемыми</w:t>
      </w:r>
      <w:r>
        <w:rPr>
          <w:spacing w:val="-57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 программы</w:t>
      </w:r>
    </w:p>
    <w:p w14:paraId="54B78398" w14:textId="77777777" w:rsidR="00F30753" w:rsidRDefault="00F30753">
      <w:pPr>
        <w:pStyle w:val="a3"/>
        <w:spacing w:before="1"/>
      </w:pPr>
    </w:p>
    <w:p w14:paraId="7D5DDA55" w14:textId="77777777" w:rsidR="00725B92" w:rsidRDefault="00725B92" w:rsidP="00725B92">
      <w:pPr>
        <w:pStyle w:val="a3"/>
        <w:spacing w:before="1"/>
      </w:pPr>
    </w:p>
    <w:tbl>
      <w:tblPr>
        <w:tblStyle w:val="TableNormal"/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7"/>
        <w:gridCol w:w="4919"/>
      </w:tblGrid>
      <w:tr w:rsidR="00725B92" w:rsidRPr="00EB68EE" w14:paraId="122A516D" w14:textId="77777777" w:rsidTr="00F61651">
        <w:trPr>
          <w:trHeight w:val="386"/>
          <w:jc w:val="center"/>
        </w:trPr>
        <w:tc>
          <w:tcPr>
            <w:tcW w:w="5287" w:type="dxa"/>
            <w:tcBorders>
              <w:bottom w:val="single" w:sz="4" w:space="0" w:color="auto"/>
            </w:tcBorders>
            <w:vAlign w:val="center"/>
          </w:tcPr>
          <w:p w14:paraId="148DF72D" w14:textId="77777777" w:rsidR="00725B92" w:rsidRPr="00F61651" w:rsidRDefault="00725B92" w:rsidP="00F61651">
            <w:pPr>
              <w:widowControl/>
              <w:autoSpaceDE/>
              <w:autoSpaceDN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F61651">
              <w:rPr>
                <w:rFonts w:eastAsiaTheme="minorEastAsia"/>
                <w:sz w:val="24"/>
                <w:szCs w:val="24"/>
                <w:lang w:eastAsia="ru-RU"/>
              </w:rPr>
              <w:t>Код и наименование индикатора достижения компетенции</w:t>
            </w:r>
          </w:p>
        </w:tc>
        <w:tc>
          <w:tcPr>
            <w:tcW w:w="4919" w:type="dxa"/>
            <w:tcBorders>
              <w:bottom w:val="single" w:sz="4" w:space="0" w:color="auto"/>
            </w:tcBorders>
            <w:vAlign w:val="center"/>
          </w:tcPr>
          <w:p w14:paraId="25503C69" w14:textId="77777777" w:rsidR="00725B92" w:rsidRPr="00F61651" w:rsidRDefault="00725B92" w:rsidP="00F61651">
            <w:pPr>
              <w:pStyle w:val="TableParagraph"/>
              <w:ind w:right="-2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F61651">
              <w:rPr>
                <w:rFonts w:eastAsiaTheme="minorEastAsia"/>
                <w:sz w:val="24"/>
                <w:szCs w:val="24"/>
                <w:lang w:eastAsia="ru-RU"/>
              </w:rPr>
              <w:t>Результаты обучения по дисциплине</w:t>
            </w:r>
          </w:p>
        </w:tc>
      </w:tr>
      <w:tr w:rsidR="00725B92" w:rsidRPr="00EB68EE" w14:paraId="2700C4E3" w14:textId="77777777" w:rsidTr="0085054A">
        <w:trPr>
          <w:trHeight w:val="663"/>
          <w:jc w:val="center"/>
        </w:trPr>
        <w:tc>
          <w:tcPr>
            <w:tcW w:w="5287" w:type="dxa"/>
            <w:tcBorders>
              <w:bottom w:val="single" w:sz="4" w:space="0" w:color="auto"/>
            </w:tcBorders>
          </w:tcPr>
          <w:p w14:paraId="7C828ECC" w14:textId="77777777" w:rsidR="00725B92" w:rsidRPr="00EB68EE" w:rsidRDefault="00725B92" w:rsidP="0085054A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ОПК-5.1: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разрабатывает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отдельные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этапы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технологических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процессов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производства,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ремонта,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эксплуатации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обслуживания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транспортных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систем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сетей</w:t>
            </w:r>
          </w:p>
        </w:tc>
        <w:tc>
          <w:tcPr>
            <w:tcW w:w="4919" w:type="dxa"/>
            <w:tcBorders>
              <w:bottom w:val="single" w:sz="4" w:space="0" w:color="auto"/>
            </w:tcBorders>
          </w:tcPr>
          <w:p w14:paraId="37AD1DE6" w14:textId="77777777" w:rsidR="00725B92" w:rsidRPr="00EB68EE" w:rsidRDefault="00725B92" w:rsidP="0085054A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знает:</w:t>
            </w:r>
          </w:p>
          <w:p w14:paraId="0760C8B7" w14:textId="77777777" w:rsidR="00725B92" w:rsidRPr="00EB68EE" w:rsidRDefault="00725B92" w:rsidP="0085054A">
            <w:pPr>
              <w:widowControl/>
              <w:autoSpaceDE/>
              <w:autoSpaceDN/>
              <w:ind w:left="96" w:right="70"/>
              <w:jc w:val="bot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основные принципы организации производства, сущность и структуру производственного процесса, технологическую подготовку производства</w:t>
            </w:r>
          </w:p>
        </w:tc>
      </w:tr>
      <w:tr w:rsidR="00725B92" w:rsidRPr="00EB68EE" w14:paraId="6D241033" w14:textId="77777777" w:rsidTr="0085054A">
        <w:trPr>
          <w:trHeight w:val="61"/>
          <w:jc w:val="center"/>
        </w:trPr>
        <w:tc>
          <w:tcPr>
            <w:tcW w:w="5287" w:type="dxa"/>
            <w:tcBorders>
              <w:top w:val="single" w:sz="4" w:space="0" w:color="auto"/>
            </w:tcBorders>
          </w:tcPr>
          <w:p w14:paraId="111247CF" w14:textId="77777777" w:rsidR="00725B92" w:rsidRPr="00EB68EE" w:rsidRDefault="00725B92" w:rsidP="0085054A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ПК-9.3: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определяет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структуру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деятельности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эксплуатационной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работы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электроподвижного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состава,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ее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параметры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 xml:space="preserve">и 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объекты</w:t>
            </w:r>
          </w:p>
        </w:tc>
        <w:tc>
          <w:tcPr>
            <w:tcW w:w="4919" w:type="dxa"/>
            <w:tcBorders>
              <w:top w:val="single" w:sz="4" w:space="0" w:color="auto"/>
            </w:tcBorders>
          </w:tcPr>
          <w:p w14:paraId="05599895" w14:textId="77777777" w:rsidR="00725B92" w:rsidRPr="00EB68EE" w:rsidRDefault="00725B92" w:rsidP="0085054A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знает:</w:t>
            </w:r>
          </w:p>
          <w:p w14:paraId="593F5170" w14:textId="77777777" w:rsidR="00725B92" w:rsidRPr="00EB68EE" w:rsidRDefault="00725B92" w:rsidP="0085054A">
            <w:pPr>
              <w:widowControl/>
              <w:autoSpaceDE/>
              <w:autoSpaceDN/>
              <w:ind w:left="96" w:right="70"/>
              <w:jc w:val="bot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структуру управления эксплуатацией подвижного состава, способы обслуживания поездов, специфичные условия работы локомотивных бригад, методы их профессионального отбора, специфичные условия работы персонала пунктов технического обслуживания, технологии технического обслуживания</w:t>
            </w:r>
          </w:p>
        </w:tc>
      </w:tr>
      <w:tr w:rsidR="00725B92" w:rsidRPr="00EB68EE" w14:paraId="43524920" w14:textId="77777777" w:rsidTr="0085054A">
        <w:trPr>
          <w:trHeight w:val="720"/>
          <w:jc w:val="center"/>
        </w:trPr>
        <w:tc>
          <w:tcPr>
            <w:tcW w:w="5287" w:type="dxa"/>
            <w:tcBorders>
              <w:bottom w:val="single" w:sz="4" w:space="0" w:color="auto"/>
            </w:tcBorders>
          </w:tcPr>
          <w:p w14:paraId="1B8E5E8E" w14:textId="77777777" w:rsidR="00725B92" w:rsidRPr="00EB68EE" w:rsidRDefault="00725B92" w:rsidP="0085054A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ОПК-5.1: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разрабатывает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отдельные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этапы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технологических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процессов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производства,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ремонта,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эксплуатации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обслуживания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транспортных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систем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сетей</w:t>
            </w:r>
          </w:p>
        </w:tc>
        <w:tc>
          <w:tcPr>
            <w:tcW w:w="4919" w:type="dxa"/>
            <w:tcBorders>
              <w:bottom w:val="single" w:sz="4" w:space="0" w:color="auto"/>
            </w:tcBorders>
          </w:tcPr>
          <w:p w14:paraId="3FCE21F6" w14:textId="77777777" w:rsidR="00725B92" w:rsidRPr="00EB68EE" w:rsidRDefault="00725B92" w:rsidP="0085054A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умеет:</w:t>
            </w:r>
          </w:p>
          <w:p w14:paraId="61F9B2EE" w14:textId="77777777" w:rsidR="00725B92" w:rsidRPr="00EB68EE" w:rsidRDefault="00725B92" w:rsidP="0085054A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разрабатывать отдельные этапы технологических процессов, осуществлять оценку результатов технологических процессов производства на соответствие стандартам</w:t>
            </w:r>
          </w:p>
        </w:tc>
      </w:tr>
      <w:tr w:rsidR="00725B92" w:rsidRPr="00EB68EE" w14:paraId="1979367A" w14:textId="77777777" w:rsidTr="0085054A">
        <w:trPr>
          <w:trHeight w:val="628"/>
          <w:jc w:val="center"/>
        </w:trPr>
        <w:tc>
          <w:tcPr>
            <w:tcW w:w="5287" w:type="dxa"/>
            <w:tcBorders>
              <w:top w:val="single" w:sz="4" w:space="0" w:color="auto"/>
            </w:tcBorders>
          </w:tcPr>
          <w:p w14:paraId="4EC8EECC" w14:textId="77777777" w:rsidR="00725B92" w:rsidRPr="00EB68EE" w:rsidRDefault="00725B92" w:rsidP="0085054A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ПК-9.3: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определяет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структуру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деятельности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эксплуатационной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работы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электроподвижного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состава,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ее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параметры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 xml:space="preserve">и 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объекты</w:t>
            </w:r>
          </w:p>
        </w:tc>
        <w:tc>
          <w:tcPr>
            <w:tcW w:w="4919" w:type="dxa"/>
            <w:tcBorders>
              <w:top w:val="single" w:sz="4" w:space="0" w:color="auto"/>
            </w:tcBorders>
          </w:tcPr>
          <w:p w14:paraId="0D7DD510" w14:textId="77777777" w:rsidR="00725B92" w:rsidRPr="00EB68EE" w:rsidRDefault="00725B92" w:rsidP="0085054A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умеет:</w:t>
            </w:r>
          </w:p>
          <w:p w14:paraId="2F638F32" w14:textId="0E247FB9" w:rsidR="00725B92" w:rsidRPr="00EB68EE" w:rsidRDefault="00725B92" w:rsidP="0085054A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обосновать структуру управления эксплуатацией подвижного состава и системы его технического обслуживания и ремонта, определить показатели качества технического обслуживания подвижного </w:t>
            </w:r>
            <w:r w:rsidR="00DE2FC2">
              <w:rPr>
                <w:sz w:val="20"/>
                <w:szCs w:val="20"/>
              </w:rPr>
              <w:t>состава и безопасности движения</w:t>
            </w:r>
          </w:p>
        </w:tc>
      </w:tr>
      <w:tr w:rsidR="00725B92" w:rsidRPr="00EB68EE" w14:paraId="1A016E69" w14:textId="77777777" w:rsidTr="0085054A">
        <w:trPr>
          <w:trHeight w:val="1152"/>
          <w:jc w:val="center"/>
        </w:trPr>
        <w:tc>
          <w:tcPr>
            <w:tcW w:w="5287" w:type="dxa"/>
          </w:tcPr>
          <w:p w14:paraId="5A2B9A78" w14:textId="77777777" w:rsidR="00725B92" w:rsidRPr="00EB68EE" w:rsidRDefault="00725B92" w:rsidP="0085054A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ОПК-5.1: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разрабатывает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отдельные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этапы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технологических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процессов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производства,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ремонта,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эксплуатации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обслуживания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транспортных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систем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сетей</w:t>
            </w:r>
          </w:p>
        </w:tc>
        <w:tc>
          <w:tcPr>
            <w:tcW w:w="4919" w:type="dxa"/>
          </w:tcPr>
          <w:p w14:paraId="55D1D79E" w14:textId="77777777" w:rsidR="00725B92" w:rsidRPr="00EB68EE" w:rsidRDefault="00725B92" w:rsidP="0085054A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владеет:</w:t>
            </w:r>
          </w:p>
          <w:p w14:paraId="6E49A30F" w14:textId="77777777" w:rsidR="00725B92" w:rsidRPr="00EB68EE" w:rsidRDefault="00725B92" w:rsidP="0085054A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навыками оценки результатов разработки отдельных этапов технологических процессов при технической подготовке производства, методами расчета продолжительности производственного цикла</w:t>
            </w:r>
          </w:p>
        </w:tc>
      </w:tr>
      <w:tr w:rsidR="00725B92" w:rsidRPr="00EB68EE" w14:paraId="3F908460" w14:textId="77777777" w:rsidTr="0085054A">
        <w:trPr>
          <w:trHeight w:val="294"/>
          <w:jc w:val="center"/>
        </w:trPr>
        <w:tc>
          <w:tcPr>
            <w:tcW w:w="5287" w:type="dxa"/>
          </w:tcPr>
          <w:p w14:paraId="7B0B8944" w14:textId="77777777" w:rsidR="00725B92" w:rsidRPr="00EB68EE" w:rsidRDefault="00725B92" w:rsidP="0085054A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ПК-9.3: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определяет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структуру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деятельности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эксплуатационной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работы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электроподвижного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состава,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ее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параметры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 xml:space="preserve">и 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объекты</w:t>
            </w:r>
          </w:p>
        </w:tc>
        <w:tc>
          <w:tcPr>
            <w:tcW w:w="4919" w:type="dxa"/>
          </w:tcPr>
          <w:p w14:paraId="049E008D" w14:textId="77777777" w:rsidR="00725B92" w:rsidRPr="00EB68EE" w:rsidRDefault="00725B92" w:rsidP="0085054A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владеет:</w:t>
            </w:r>
          </w:p>
          <w:p w14:paraId="3C87C4AA" w14:textId="77777777" w:rsidR="00725B92" w:rsidRPr="00EB68EE" w:rsidRDefault="00725B92" w:rsidP="0085054A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способами определения неисправностей, методами их устранения</w:t>
            </w:r>
          </w:p>
        </w:tc>
      </w:tr>
    </w:tbl>
    <w:p w14:paraId="26332FD1" w14:textId="77777777" w:rsidR="00725B92" w:rsidRDefault="00725B92" w:rsidP="00725B92">
      <w:pPr>
        <w:pStyle w:val="a3"/>
        <w:spacing w:before="1"/>
      </w:pPr>
    </w:p>
    <w:p w14:paraId="73B2091B" w14:textId="77777777" w:rsidR="00110681" w:rsidRDefault="00110681" w:rsidP="00725B92">
      <w:pPr>
        <w:pStyle w:val="a3"/>
        <w:spacing w:before="1"/>
      </w:pPr>
    </w:p>
    <w:p w14:paraId="63F0ED2D" w14:textId="77777777" w:rsidR="00F30753" w:rsidRDefault="00F30753">
      <w:pPr>
        <w:pStyle w:val="a3"/>
        <w:rPr>
          <w:sz w:val="26"/>
        </w:rPr>
      </w:pPr>
    </w:p>
    <w:p w14:paraId="6C3C9A34" w14:textId="77777777" w:rsidR="00725B92" w:rsidRPr="007419C7" w:rsidRDefault="00725B92" w:rsidP="00725B92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>Промежуточная аттестация (</w:t>
      </w:r>
      <w:r>
        <w:rPr>
          <w:sz w:val="24"/>
          <w:szCs w:val="24"/>
        </w:rPr>
        <w:t>зачет с оценкой</w:t>
      </w:r>
      <w:r w:rsidRPr="007419C7">
        <w:rPr>
          <w:sz w:val="24"/>
          <w:szCs w:val="24"/>
        </w:rPr>
        <w:t xml:space="preserve">) проводится в одной из следующих форм: </w:t>
      </w:r>
    </w:p>
    <w:p w14:paraId="6BF4B154" w14:textId="77777777" w:rsidR="00725B92" w:rsidRPr="007419C7" w:rsidRDefault="00725B92" w:rsidP="00725B92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>1) собеседование;</w:t>
      </w:r>
    </w:p>
    <w:p w14:paraId="2543C7D9" w14:textId="77777777" w:rsidR="00725B92" w:rsidRDefault="00725B92" w:rsidP="00725B92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 xml:space="preserve">2) выполнение заданий в ЭИОС </w:t>
      </w:r>
      <w:r>
        <w:rPr>
          <w:sz w:val="24"/>
          <w:szCs w:val="24"/>
        </w:rPr>
        <w:t>университета</w:t>
      </w:r>
      <w:r w:rsidRPr="007419C7">
        <w:rPr>
          <w:sz w:val="24"/>
          <w:szCs w:val="24"/>
        </w:rPr>
        <w:t>.</w:t>
      </w:r>
    </w:p>
    <w:p w14:paraId="29C01B94" w14:textId="77777777" w:rsidR="00725B92" w:rsidRDefault="00725B92">
      <w:pPr>
        <w:pStyle w:val="a3"/>
        <w:ind w:left="106" w:right="140" w:firstLine="708"/>
        <w:jc w:val="both"/>
      </w:pPr>
    </w:p>
    <w:p w14:paraId="5F69F737" w14:textId="4CC85367" w:rsidR="00F30753" w:rsidRDefault="00E41FD0" w:rsidP="00295AA6">
      <w:pPr>
        <w:pStyle w:val="2"/>
        <w:numPr>
          <w:ilvl w:val="3"/>
          <w:numId w:val="1"/>
        </w:numPr>
        <w:tabs>
          <w:tab w:val="left" w:pos="284"/>
        </w:tabs>
        <w:spacing w:before="82"/>
        <w:ind w:left="0" w:right="3" w:firstLine="0"/>
        <w:jc w:val="center"/>
      </w:pPr>
      <w:r>
        <w:t>Типовые</w:t>
      </w:r>
      <w:r w:rsidR="00295AA6">
        <w:rPr>
          <w:rStyle w:val="a7"/>
          <w:iCs/>
        </w:rPr>
        <w:footnoteReference w:id="1"/>
      </w:r>
      <w:r w:rsidRPr="00295AA6">
        <w:t xml:space="preserve"> </w:t>
      </w:r>
      <w:r>
        <w:t>контрольные задания или иные материалы для оценки знаний, умений,</w:t>
      </w:r>
      <w:r w:rsidRPr="00295AA6">
        <w:t xml:space="preserve"> </w:t>
      </w:r>
      <w:r>
        <w:t>навыков</w:t>
      </w:r>
      <w:r w:rsidRPr="00295AA6">
        <w:t xml:space="preserve"> </w:t>
      </w:r>
      <w:r>
        <w:t>и</w:t>
      </w:r>
      <w:r w:rsidRPr="00295AA6">
        <w:t xml:space="preserve"> </w:t>
      </w:r>
      <w:r>
        <w:t>(или)</w:t>
      </w:r>
      <w:r w:rsidRPr="00295AA6">
        <w:t xml:space="preserve"> </w:t>
      </w:r>
      <w:r>
        <w:t>опыта</w:t>
      </w:r>
      <w:r w:rsidRPr="00295AA6">
        <w:t xml:space="preserve"> </w:t>
      </w:r>
      <w:r>
        <w:t>деятельности,</w:t>
      </w:r>
      <w:r w:rsidRPr="00295AA6">
        <w:t xml:space="preserve"> </w:t>
      </w:r>
      <w:r>
        <w:t>характеризующих</w:t>
      </w:r>
      <w:r w:rsidRPr="00295AA6">
        <w:t xml:space="preserve"> </w:t>
      </w:r>
      <w:r>
        <w:t>уровень</w:t>
      </w:r>
      <w:r w:rsidRPr="00295AA6">
        <w:t xml:space="preserve"> </w:t>
      </w:r>
      <w:r>
        <w:t>сформированности</w:t>
      </w:r>
      <w:r w:rsidRPr="00295AA6">
        <w:t xml:space="preserve"> </w:t>
      </w:r>
      <w:r>
        <w:t>компетенций</w:t>
      </w:r>
    </w:p>
    <w:p w14:paraId="7F3DD537" w14:textId="77777777" w:rsidR="00F30753" w:rsidRDefault="00F30753">
      <w:pPr>
        <w:pStyle w:val="a3"/>
        <w:spacing w:before="11"/>
        <w:rPr>
          <w:b/>
          <w:sz w:val="23"/>
        </w:rPr>
      </w:pPr>
    </w:p>
    <w:p w14:paraId="02298FD4" w14:textId="77777777" w:rsidR="00F30753" w:rsidRDefault="00E41FD0">
      <w:pPr>
        <w:pStyle w:val="a4"/>
        <w:numPr>
          <w:ilvl w:val="4"/>
          <w:numId w:val="1"/>
        </w:numPr>
        <w:tabs>
          <w:tab w:val="left" w:pos="2135"/>
        </w:tabs>
        <w:ind w:hanging="361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результата</w:t>
      </w:r>
    </w:p>
    <w:p w14:paraId="0F7F5A69" w14:textId="77777777" w:rsidR="00F30753" w:rsidRDefault="00F30753">
      <w:pPr>
        <w:pStyle w:val="a3"/>
        <w:spacing w:before="1"/>
        <w:rPr>
          <w:b/>
        </w:rPr>
      </w:pPr>
    </w:p>
    <w:tbl>
      <w:tblPr>
        <w:tblStyle w:val="TableNormal"/>
        <w:tblW w:w="10767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20"/>
        <w:gridCol w:w="1947"/>
      </w:tblGrid>
      <w:tr w:rsidR="00F30753" w14:paraId="43F9CF21" w14:textId="77777777" w:rsidTr="004660E7">
        <w:trPr>
          <w:trHeight w:val="230"/>
        </w:trPr>
        <w:tc>
          <w:tcPr>
            <w:tcW w:w="8820" w:type="dxa"/>
          </w:tcPr>
          <w:p w14:paraId="23BC2FF0" w14:textId="77777777" w:rsidR="00F30753" w:rsidRDefault="00E41FD0" w:rsidP="004660E7">
            <w:pPr>
              <w:pStyle w:val="TableParagraph"/>
              <w:spacing w:line="240" w:lineRule="auto"/>
              <w:ind w:left="176" w:right="142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</w:p>
        </w:tc>
        <w:tc>
          <w:tcPr>
            <w:tcW w:w="1947" w:type="dxa"/>
          </w:tcPr>
          <w:p w14:paraId="0587C0BD" w14:textId="77777777" w:rsidR="00F30753" w:rsidRDefault="00E41FD0" w:rsidP="004660E7">
            <w:pPr>
              <w:pStyle w:val="TableParagraph"/>
              <w:spacing w:line="240" w:lineRule="auto"/>
              <w:ind w:left="176" w:right="142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  <w:r w:rsidRPr="004660E7">
              <w:rPr>
                <w:sz w:val="20"/>
              </w:rPr>
              <w:t xml:space="preserve"> </w:t>
            </w:r>
            <w:r>
              <w:rPr>
                <w:sz w:val="20"/>
              </w:rPr>
              <w:t>индикатора</w:t>
            </w:r>
          </w:p>
        </w:tc>
      </w:tr>
      <w:tr w:rsidR="004660E7" w14:paraId="4B780A9E" w14:textId="77777777" w:rsidTr="004660E7">
        <w:trPr>
          <w:trHeight w:val="460"/>
        </w:trPr>
        <w:tc>
          <w:tcPr>
            <w:tcW w:w="8820" w:type="dxa"/>
          </w:tcPr>
          <w:p w14:paraId="618BEEDE" w14:textId="0849C221" w:rsidR="004660E7" w:rsidRDefault="004660E7">
            <w:pPr>
              <w:pStyle w:val="TableParagraph"/>
              <w:spacing w:line="230" w:lineRule="atLeast"/>
              <w:ind w:right="130"/>
              <w:rPr>
                <w:sz w:val="20"/>
              </w:rPr>
            </w:pPr>
            <w:r w:rsidRPr="00EB68EE">
              <w:rPr>
                <w:sz w:val="20"/>
                <w:szCs w:val="20"/>
              </w:rPr>
              <w:t xml:space="preserve">Виды отказов и методы их устранения на производственном участке по ремонту тягового редуктора </w:t>
            </w:r>
          </w:p>
        </w:tc>
        <w:tc>
          <w:tcPr>
            <w:tcW w:w="1947" w:type="dxa"/>
          </w:tcPr>
          <w:p w14:paraId="5057983C" w14:textId="000E5A17" w:rsidR="004660E7" w:rsidRDefault="004660E7">
            <w:pPr>
              <w:pStyle w:val="TableParagraph"/>
              <w:spacing w:line="230" w:lineRule="atLeast"/>
              <w:ind w:right="238"/>
              <w:rPr>
                <w:sz w:val="20"/>
              </w:rPr>
            </w:pPr>
            <w:r>
              <w:rPr>
                <w:sz w:val="20"/>
              </w:rPr>
              <w:t>ОПК-5.1</w:t>
            </w:r>
          </w:p>
        </w:tc>
      </w:tr>
      <w:tr w:rsidR="004660E7" w14:paraId="461CE433" w14:textId="77777777" w:rsidTr="004660E7">
        <w:trPr>
          <w:trHeight w:val="230"/>
        </w:trPr>
        <w:tc>
          <w:tcPr>
            <w:tcW w:w="8820" w:type="dxa"/>
          </w:tcPr>
          <w:p w14:paraId="573C1A8D" w14:textId="4126610D" w:rsidR="004660E7" w:rsidRDefault="004660E7">
            <w:pPr>
              <w:pStyle w:val="TableParagraph"/>
              <w:rPr>
                <w:sz w:val="20"/>
              </w:rPr>
            </w:pPr>
            <w:r w:rsidRPr="00EB68EE">
              <w:rPr>
                <w:sz w:val="20"/>
                <w:szCs w:val="20"/>
              </w:rPr>
              <w:t>Организация технического обслуживания тележек</w:t>
            </w:r>
          </w:p>
        </w:tc>
        <w:tc>
          <w:tcPr>
            <w:tcW w:w="1947" w:type="dxa"/>
          </w:tcPr>
          <w:p w14:paraId="37D3742E" w14:textId="77777777" w:rsidR="004660E7" w:rsidRDefault="004660E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4660E7" w14:paraId="6481B4D0" w14:textId="77777777" w:rsidTr="004660E7">
        <w:trPr>
          <w:trHeight w:val="230"/>
        </w:trPr>
        <w:tc>
          <w:tcPr>
            <w:tcW w:w="8820" w:type="dxa"/>
          </w:tcPr>
          <w:p w14:paraId="5D6B4A0C" w14:textId="7EC8BCA0" w:rsidR="004660E7" w:rsidRDefault="004660E7">
            <w:pPr>
              <w:pStyle w:val="TableParagraph"/>
              <w:rPr>
                <w:sz w:val="20"/>
              </w:rPr>
            </w:pPr>
            <w:r w:rsidRPr="00EB68EE">
              <w:rPr>
                <w:sz w:val="20"/>
                <w:szCs w:val="20"/>
              </w:rPr>
              <w:t xml:space="preserve">Методы контроля технического обслуживания и ремонта автосцепного </w:t>
            </w:r>
            <w:r>
              <w:rPr>
                <w:sz w:val="20"/>
                <w:szCs w:val="20"/>
              </w:rPr>
              <w:t>устройства</w:t>
            </w:r>
          </w:p>
        </w:tc>
        <w:tc>
          <w:tcPr>
            <w:tcW w:w="1947" w:type="dxa"/>
          </w:tcPr>
          <w:p w14:paraId="7804A02C" w14:textId="77777777" w:rsidR="004660E7" w:rsidRDefault="004660E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4660E7" w14:paraId="7C4E0F31" w14:textId="77777777" w:rsidTr="004660E7">
        <w:trPr>
          <w:trHeight w:val="230"/>
        </w:trPr>
        <w:tc>
          <w:tcPr>
            <w:tcW w:w="8820" w:type="dxa"/>
          </w:tcPr>
          <w:p w14:paraId="5F028114" w14:textId="776D91DD" w:rsidR="004660E7" w:rsidRDefault="004660E7">
            <w:pPr>
              <w:pStyle w:val="TableParagraph"/>
              <w:rPr>
                <w:sz w:val="20"/>
              </w:rPr>
            </w:pPr>
            <w:r w:rsidRPr="00EB68EE">
              <w:rPr>
                <w:sz w:val="20"/>
                <w:szCs w:val="20"/>
              </w:rPr>
              <w:t xml:space="preserve">Управление процессом выхода в эксплуатацию </w:t>
            </w:r>
            <w:r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>ПС после текущего ремонта</w:t>
            </w:r>
          </w:p>
        </w:tc>
        <w:tc>
          <w:tcPr>
            <w:tcW w:w="1947" w:type="dxa"/>
          </w:tcPr>
          <w:p w14:paraId="7E1EBD38" w14:textId="77777777" w:rsidR="004660E7" w:rsidRDefault="004660E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4660E7" w14:paraId="2F850D8F" w14:textId="77777777" w:rsidTr="004660E7">
        <w:trPr>
          <w:trHeight w:val="230"/>
        </w:trPr>
        <w:tc>
          <w:tcPr>
            <w:tcW w:w="8820" w:type="dxa"/>
          </w:tcPr>
          <w:p w14:paraId="59A9C2C2" w14:textId="28A52BF9" w:rsidR="004660E7" w:rsidRDefault="004660E7">
            <w:pPr>
              <w:pStyle w:val="TableParagraph"/>
              <w:rPr>
                <w:sz w:val="20"/>
              </w:rPr>
            </w:pPr>
            <w:r w:rsidRPr="00EB68EE">
              <w:rPr>
                <w:sz w:val="20"/>
                <w:szCs w:val="20"/>
              </w:rPr>
              <w:t xml:space="preserve">Правила проведения и контроля технического обслуживания </w:t>
            </w:r>
            <w:r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>ПС на производственном участке</w:t>
            </w:r>
          </w:p>
        </w:tc>
        <w:tc>
          <w:tcPr>
            <w:tcW w:w="1947" w:type="dxa"/>
          </w:tcPr>
          <w:p w14:paraId="60A18556" w14:textId="77777777" w:rsidR="004660E7" w:rsidRDefault="004660E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4660E7" w14:paraId="36FFB898" w14:textId="77777777" w:rsidTr="004660E7">
        <w:trPr>
          <w:trHeight w:val="230"/>
        </w:trPr>
        <w:tc>
          <w:tcPr>
            <w:tcW w:w="8820" w:type="dxa"/>
          </w:tcPr>
          <w:p w14:paraId="1E65EE35" w14:textId="5BA8350D" w:rsidR="004660E7" w:rsidRDefault="004660E7">
            <w:pPr>
              <w:pStyle w:val="TableParagraph"/>
              <w:rPr>
                <w:sz w:val="20"/>
              </w:rPr>
            </w:pPr>
            <w:r w:rsidRPr="00EB68EE">
              <w:rPr>
                <w:sz w:val="20"/>
                <w:szCs w:val="20"/>
              </w:rPr>
              <w:t xml:space="preserve">Методы экономического анализа деятельности предприятия в процессе ремонта </w:t>
            </w:r>
            <w:r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>ПС</w:t>
            </w:r>
          </w:p>
        </w:tc>
        <w:tc>
          <w:tcPr>
            <w:tcW w:w="1947" w:type="dxa"/>
          </w:tcPr>
          <w:p w14:paraId="47703721" w14:textId="77777777" w:rsidR="004660E7" w:rsidRDefault="004660E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</w:tbl>
    <w:p w14:paraId="0B595D43" w14:textId="77777777" w:rsidR="00F30753" w:rsidRDefault="00F30753">
      <w:pPr>
        <w:pStyle w:val="a3"/>
        <w:rPr>
          <w:b/>
          <w:sz w:val="26"/>
        </w:rPr>
      </w:pPr>
    </w:p>
    <w:p w14:paraId="7E5B9619" w14:textId="77777777" w:rsidR="00F30753" w:rsidRDefault="00E41FD0">
      <w:pPr>
        <w:pStyle w:val="2"/>
        <w:numPr>
          <w:ilvl w:val="4"/>
          <w:numId w:val="1"/>
        </w:numPr>
        <w:tabs>
          <w:tab w:val="left" w:pos="2123"/>
        </w:tabs>
        <w:spacing w:before="209"/>
        <w:ind w:left="2122" w:hanging="361"/>
      </w:pPr>
      <w:r>
        <w:t>Типовые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proofErr w:type="spellStart"/>
      <w:r>
        <w:t>навыкового</w:t>
      </w:r>
      <w:proofErr w:type="spellEnd"/>
      <w:r>
        <w:rPr>
          <w:spacing w:val="-2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результата</w:t>
      </w:r>
    </w:p>
    <w:p w14:paraId="1A9A3738" w14:textId="77777777" w:rsidR="00F30753" w:rsidRDefault="00F30753">
      <w:pPr>
        <w:pStyle w:val="a3"/>
        <w:rPr>
          <w:b/>
          <w:sz w:val="20"/>
        </w:rPr>
      </w:pPr>
    </w:p>
    <w:tbl>
      <w:tblPr>
        <w:tblStyle w:val="TableNormal"/>
        <w:tblW w:w="10767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3"/>
        <w:gridCol w:w="2264"/>
      </w:tblGrid>
      <w:tr w:rsidR="00F30753" w14:paraId="7A3D31CF" w14:textId="77777777" w:rsidTr="004660E7">
        <w:trPr>
          <w:trHeight w:val="460"/>
        </w:trPr>
        <w:tc>
          <w:tcPr>
            <w:tcW w:w="8503" w:type="dxa"/>
          </w:tcPr>
          <w:p w14:paraId="5A62CEC9" w14:textId="77777777" w:rsidR="00F30753" w:rsidRDefault="00E41FD0">
            <w:pPr>
              <w:pStyle w:val="TableParagraph"/>
              <w:spacing w:before="116" w:line="240" w:lineRule="auto"/>
              <w:ind w:left="3848" w:right="3841"/>
              <w:jc w:val="center"/>
              <w:rPr>
                <w:sz w:val="20"/>
              </w:rPr>
            </w:pPr>
            <w:r>
              <w:rPr>
                <w:sz w:val="20"/>
              </w:rPr>
              <w:t>Задания</w:t>
            </w:r>
          </w:p>
        </w:tc>
        <w:tc>
          <w:tcPr>
            <w:tcW w:w="2264" w:type="dxa"/>
            <w:vAlign w:val="center"/>
          </w:tcPr>
          <w:p w14:paraId="1BA3E963" w14:textId="786FD788" w:rsidR="00F30753" w:rsidRDefault="00295AA6" w:rsidP="004660E7">
            <w:pPr>
              <w:pStyle w:val="TableParagraph"/>
              <w:spacing w:line="230" w:lineRule="atLeast"/>
              <w:ind w:left="333" w:right="322" w:firstLine="33"/>
              <w:jc w:val="center"/>
              <w:rPr>
                <w:sz w:val="20"/>
              </w:rPr>
            </w:pPr>
            <w:r>
              <w:rPr>
                <w:sz w:val="20"/>
              </w:rPr>
              <w:t>Код индикатора</w:t>
            </w:r>
          </w:p>
        </w:tc>
      </w:tr>
      <w:tr w:rsidR="004660E7" w14:paraId="2D3764CE" w14:textId="77777777" w:rsidTr="004660E7">
        <w:trPr>
          <w:trHeight w:val="230"/>
        </w:trPr>
        <w:tc>
          <w:tcPr>
            <w:tcW w:w="8503" w:type="dxa"/>
          </w:tcPr>
          <w:p w14:paraId="18ACD0E8" w14:textId="1C986BC1" w:rsidR="004660E7" w:rsidRDefault="004660E7">
            <w:pPr>
              <w:pStyle w:val="TableParagraph"/>
              <w:rPr>
                <w:sz w:val="20"/>
              </w:rPr>
            </w:pPr>
            <w:r w:rsidRPr="00EB68EE">
              <w:rPr>
                <w:sz w:val="20"/>
                <w:szCs w:val="20"/>
              </w:rPr>
              <w:t xml:space="preserve">Разработать технологический процесс ремонта контроллера машиниста </w:t>
            </w:r>
            <w:r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>ПС</w:t>
            </w:r>
          </w:p>
        </w:tc>
        <w:tc>
          <w:tcPr>
            <w:tcW w:w="2264" w:type="dxa"/>
          </w:tcPr>
          <w:p w14:paraId="38D70DC1" w14:textId="77777777" w:rsidR="004660E7" w:rsidRDefault="004660E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4660E7" w14:paraId="2783FF9A" w14:textId="77777777" w:rsidTr="004660E7">
        <w:trPr>
          <w:trHeight w:val="460"/>
        </w:trPr>
        <w:tc>
          <w:tcPr>
            <w:tcW w:w="8503" w:type="dxa"/>
          </w:tcPr>
          <w:p w14:paraId="4122F573" w14:textId="7605DE58" w:rsidR="004660E7" w:rsidRDefault="004660E7">
            <w:pPr>
              <w:pStyle w:val="TableParagraph"/>
              <w:spacing w:line="230" w:lineRule="atLeast"/>
              <w:ind w:right="130"/>
              <w:rPr>
                <w:sz w:val="20"/>
              </w:rPr>
            </w:pPr>
            <w:r w:rsidRPr="00EB68EE">
              <w:rPr>
                <w:sz w:val="20"/>
                <w:szCs w:val="20"/>
              </w:rPr>
              <w:t xml:space="preserve">Привести перечень отказов тягового электродвигателя </w:t>
            </w:r>
            <w:r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>ПС с описанием процесса их выявления и устранения</w:t>
            </w:r>
          </w:p>
        </w:tc>
        <w:tc>
          <w:tcPr>
            <w:tcW w:w="2264" w:type="dxa"/>
          </w:tcPr>
          <w:p w14:paraId="752F029C" w14:textId="05E98887" w:rsidR="004660E7" w:rsidRDefault="004660E7">
            <w:pPr>
              <w:pStyle w:val="TableParagraph"/>
              <w:spacing w:line="230" w:lineRule="atLeast"/>
              <w:ind w:right="27"/>
              <w:rPr>
                <w:sz w:val="20"/>
              </w:rPr>
            </w:pPr>
            <w:r>
              <w:rPr>
                <w:sz w:val="20"/>
              </w:rPr>
              <w:t>ПК-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9.3</w:t>
            </w:r>
          </w:p>
        </w:tc>
      </w:tr>
      <w:tr w:rsidR="004660E7" w14:paraId="3525220F" w14:textId="77777777" w:rsidTr="004660E7">
        <w:trPr>
          <w:trHeight w:val="460"/>
        </w:trPr>
        <w:tc>
          <w:tcPr>
            <w:tcW w:w="8503" w:type="dxa"/>
          </w:tcPr>
          <w:p w14:paraId="0DF18433" w14:textId="7732936C" w:rsidR="004660E7" w:rsidRDefault="004660E7">
            <w:pPr>
              <w:pStyle w:val="TableParagraph"/>
              <w:spacing w:line="240" w:lineRule="auto"/>
              <w:rPr>
                <w:sz w:val="20"/>
              </w:rPr>
            </w:pPr>
            <w:r w:rsidRPr="00EB68EE">
              <w:rPr>
                <w:sz w:val="20"/>
                <w:szCs w:val="20"/>
              </w:rPr>
              <w:t xml:space="preserve">Составить технологическую карту текущего ремонта </w:t>
            </w:r>
            <w:r>
              <w:rPr>
                <w:sz w:val="20"/>
                <w:szCs w:val="20"/>
              </w:rPr>
              <w:t xml:space="preserve">заданного элемента </w:t>
            </w:r>
            <w:r w:rsidRPr="00EB68EE">
              <w:rPr>
                <w:sz w:val="20"/>
                <w:szCs w:val="20"/>
              </w:rPr>
              <w:t xml:space="preserve">тормозной системы </w:t>
            </w:r>
          </w:p>
        </w:tc>
        <w:tc>
          <w:tcPr>
            <w:tcW w:w="2264" w:type="dxa"/>
          </w:tcPr>
          <w:p w14:paraId="0569566C" w14:textId="1DE76877" w:rsidR="004660E7" w:rsidRDefault="004660E7">
            <w:pPr>
              <w:pStyle w:val="TableParagraph"/>
              <w:spacing w:line="230" w:lineRule="atLeast"/>
              <w:ind w:right="27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9.3</w:t>
            </w:r>
          </w:p>
        </w:tc>
      </w:tr>
      <w:tr w:rsidR="004660E7" w14:paraId="1AD4B2E2" w14:textId="77777777" w:rsidTr="004660E7">
        <w:trPr>
          <w:trHeight w:val="457"/>
        </w:trPr>
        <w:tc>
          <w:tcPr>
            <w:tcW w:w="8503" w:type="dxa"/>
          </w:tcPr>
          <w:p w14:paraId="6C987575" w14:textId="62924828" w:rsidR="004660E7" w:rsidRDefault="004660E7">
            <w:pPr>
              <w:pStyle w:val="TableParagraph"/>
              <w:spacing w:line="228" w:lineRule="exact"/>
              <w:ind w:right="130"/>
              <w:rPr>
                <w:sz w:val="20"/>
              </w:rPr>
            </w:pPr>
            <w:r w:rsidRPr="00EB68EE">
              <w:rPr>
                <w:sz w:val="20"/>
                <w:szCs w:val="20"/>
              </w:rPr>
              <w:t xml:space="preserve">Проанализировать основную нормативно-техническую документацию по ремонту </w:t>
            </w:r>
            <w:r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 xml:space="preserve">ПС и составить карту неисправностей </w:t>
            </w:r>
            <w:r>
              <w:rPr>
                <w:sz w:val="20"/>
                <w:szCs w:val="20"/>
              </w:rPr>
              <w:t xml:space="preserve">заданного узла </w:t>
            </w:r>
            <w:r w:rsidRPr="00EB68EE">
              <w:rPr>
                <w:sz w:val="20"/>
                <w:szCs w:val="20"/>
              </w:rPr>
              <w:t>электрического оборудования</w:t>
            </w:r>
          </w:p>
        </w:tc>
        <w:tc>
          <w:tcPr>
            <w:tcW w:w="2264" w:type="dxa"/>
          </w:tcPr>
          <w:p w14:paraId="2FDF0BCE" w14:textId="77777777" w:rsidR="004660E7" w:rsidRDefault="004660E7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4660E7" w14:paraId="3856ED14" w14:textId="77777777" w:rsidTr="004660E7">
        <w:trPr>
          <w:trHeight w:val="690"/>
        </w:trPr>
        <w:tc>
          <w:tcPr>
            <w:tcW w:w="8503" w:type="dxa"/>
          </w:tcPr>
          <w:p w14:paraId="6CDF41CB" w14:textId="5B089708" w:rsidR="004660E7" w:rsidRDefault="004660E7">
            <w:pPr>
              <w:pStyle w:val="TableParagraph"/>
              <w:spacing w:line="230" w:lineRule="atLeast"/>
              <w:ind w:right="488"/>
              <w:rPr>
                <w:sz w:val="20"/>
              </w:rPr>
            </w:pPr>
            <w:r w:rsidRPr="00EB68EE">
              <w:rPr>
                <w:sz w:val="20"/>
                <w:szCs w:val="20"/>
              </w:rPr>
              <w:t>Привести перечень основного оборудования и средств технического оснащения для участка обслуживания комплексного унифицированного локомотивного устройства безопасности (КЛУБ-У)</w:t>
            </w:r>
          </w:p>
        </w:tc>
        <w:tc>
          <w:tcPr>
            <w:tcW w:w="2264" w:type="dxa"/>
          </w:tcPr>
          <w:p w14:paraId="4BEC03B4" w14:textId="77777777" w:rsidR="004660E7" w:rsidRDefault="004660E7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4660E7" w14:paraId="26D2CE89" w14:textId="77777777" w:rsidTr="004660E7">
        <w:trPr>
          <w:trHeight w:val="460"/>
        </w:trPr>
        <w:tc>
          <w:tcPr>
            <w:tcW w:w="8503" w:type="dxa"/>
          </w:tcPr>
          <w:p w14:paraId="79D1E630" w14:textId="03A389C1" w:rsidR="004660E7" w:rsidRDefault="004660E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Рассмотреть </w:t>
            </w:r>
            <w:r w:rsidRPr="00EB68EE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 xml:space="preserve">проведения ремонтных работ блока </w:t>
            </w:r>
            <w:proofErr w:type="spellStart"/>
            <w:r w:rsidRPr="00EB68EE">
              <w:rPr>
                <w:sz w:val="20"/>
                <w:szCs w:val="20"/>
              </w:rPr>
              <w:t>пуско</w:t>
            </w:r>
            <w:proofErr w:type="spellEnd"/>
            <w:r w:rsidRPr="00EB68EE">
              <w:rPr>
                <w:sz w:val="20"/>
                <w:szCs w:val="20"/>
              </w:rPr>
              <w:t xml:space="preserve">-тормозных </w:t>
            </w:r>
            <w:r>
              <w:rPr>
                <w:sz w:val="20"/>
                <w:szCs w:val="20"/>
              </w:rPr>
              <w:t>резисторов</w:t>
            </w:r>
            <w:r w:rsidRPr="00EB68EE">
              <w:rPr>
                <w:sz w:val="20"/>
                <w:szCs w:val="20"/>
              </w:rPr>
              <w:t xml:space="preserve"> в соответствии с технологической картой</w:t>
            </w:r>
          </w:p>
        </w:tc>
        <w:tc>
          <w:tcPr>
            <w:tcW w:w="2264" w:type="dxa"/>
          </w:tcPr>
          <w:p w14:paraId="0478BC0C" w14:textId="413DF78C" w:rsidR="004660E7" w:rsidRDefault="004660E7">
            <w:pPr>
              <w:pStyle w:val="TableParagraph"/>
              <w:spacing w:line="230" w:lineRule="atLeast"/>
              <w:ind w:right="27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9.3</w:t>
            </w:r>
          </w:p>
        </w:tc>
      </w:tr>
    </w:tbl>
    <w:p w14:paraId="004A1DC3" w14:textId="77777777" w:rsidR="00F30753" w:rsidRDefault="00F30753">
      <w:pPr>
        <w:pStyle w:val="a3"/>
        <w:rPr>
          <w:b/>
          <w:sz w:val="20"/>
        </w:rPr>
      </w:pPr>
    </w:p>
    <w:p w14:paraId="7692B913" w14:textId="77777777" w:rsidR="004660E7" w:rsidRDefault="004660E7" w:rsidP="004660E7">
      <w:pPr>
        <w:pStyle w:val="a4"/>
        <w:numPr>
          <w:ilvl w:val="3"/>
          <w:numId w:val="1"/>
        </w:numPr>
        <w:tabs>
          <w:tab w:val="left" w:pos="284"/>
        </w:tabs>
        <w:spacing w:before="90" w:line="276" w:lineRule="auto"/>
        <w:ind w:left="0" w:right="3" w:firstLine="0"/>
        <w:jc w:val="center"/>
        <w:rPr>
          <w:b/>
          <w:sz w:val="24"/>
        </w:rPr>
      </w:pPr>
      <w:r>
        <w:rPr>
          <w:b/>
          <w:sz w:val="24"/>
        </w:rPr>
        <w:t>Методические материалы, определяющие процедуру и критерии оценивания</w:t>
      </w:r>
      <w:r w:rsidRPr="00EB68EE">
        <w:rPr>
          <w:b/>
          <w:sz w:val="24"/>
        </w:rPr>
        <w:t xml:space="preserve"> </w:t>
      </w:r>
      <w:r>
        <w:rPr>
          <w:b/>
          <w:sz w:val="24"/>
        </w:rPr>
        <w:t>сформированности</w:t>
      </w:r>
      <w:r w:rsidRPr="00EB68EE">
        <w:rPr>
          <w:b/>
          <w:sz w:val="24"/>
        </w:rPr>
        <w:t xml:space="preserve"> </w:t>
      </w:r>
      <w:r>
        <w:rPr>
          <w:b/>
          <w:sz w:val="24"/>
        </w:rPr>
        <w:t>компетенций</w:t>
      </w:r>
      <w:r w:rsidRPr="00EB68EE">
        <w:rPr>
          <w:b/>
          <w:sz w:val="24"/>
        </w:rPr>
        <w:t xml:space="preserve"> </w:t>
      </w:r>
      <w:r>
        <w:rPr>
          <w:b/>
          <w:sz w:val="24"/>
        </w:rPr>
        <w:t>при</w:t>
      </w:r>
      <w:r w:rsidRPr="00EB68EE">
        <w:rPr>
          <w:b/>
          <w:sz w:val="24"/>
        </w:rPr>
        <w:t xml:space="preserve"> </w:t>
      </w:r>
      <w:r>
        <w:rPr>
          <w:b/>
          <w:sz w:val="24"/>
        </w:rPr>
        <w:t>проведении</w:t>
      </w:r>
      <w:r w:rsidRPr="00EB68EE">
        <w:rPr>
          <w:b/>
          <w:sz w:val="24"/>
        </w:rPr>
        <w:t xml:space="preserve"> </w:t>
      </w:r>
      <w:r>
        <w:rPr>
          <w:b/>
          <w:sz w:val="24"/>
        </w:rPr>
        <w:t>промежуточной</w:t>
      </w:r>
      <w:r w:rsidRPr="00EB68EE">
        <w:rPr>
          <w:b/>
          <w:sz w:val="24"/>
        </w:rPr>
        <w:t xml:space="preserve"> </w:t>
      </w:r>
      <w:r>
        <w:rPr>
          <w:b/>
          <w:sz w:val="24"/>
        </w:rPr>
        <w:t>аттестации</w:t>
      </w:r>
    </w:p>
    <w:p w14:paraId="06CE2A15" w14:textId="77777777" w:rsidR="00F30753" w:rsidRDefault="00F30753">
      <w:pPr>
        <w:pStyle w:val="a3"/>
        <w:spacing w:before="1"/>
        <w:rPr>
          <w:b/>
          <w:sz w:val="27"/>
        </w:rPr>
      </w:pPr>
    </w:p>
    <w:p w14:paraId="4BF1964E" w14:textId="77777777" w:rsidR="006778EE" w:rsidRPr="009E1016" w:rsidRDefault="006778EE" w:rsidP="006778EE">
      <w:pPr>
        <w:jc w:val="center"/>
        <w:rPr>
          <w:b/>
          <w:sz w:val="24"/>
          <w:szCs w:val="24"/>
        </w:rPr>
      </w:pPr>
      <w:r w:rsidRPr="009E1016">
        <w:rPr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E201B0F" w14:textId="77777777" w:rsidR="006778EE" w:rsidRPr="009E1016" w:rsidRDefault="006778EE" w:rsidP="006778EE">
      <w:pPr>
        <w:ind w:firstLine="709"/>
        <w:jc w:val="both"/>
        <w:rPr>
          <w:sz w:val="24"/>
          <w:szCs w:val="24"/>
        </w:rPr>
      </w:pPr>
    </w:p>
    <w:p w14:paraId="00BAD76F" w14:textId="77777777" w:rsidR="006778EE" w:rsidRPr="009E1016" w:rsidRDefault="006778EE" w:rsidP="006778EE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«отлично»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вопросов;</w:t>
      </w:r>
    </w:p>
    <w:p w14:paraId="1AE76DA8" w14:textId="77777777" w:rsidR="006778EE" w:rsidRPr="009E1016" w:rsidRDefault="006778EE" w:rsidP="006778EE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«хорошо»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вопросов;</w:t>
      </w:r>
    </w:p>
    <w:p w14:paraId="3B667F94" w14:textId="77777777" w:rsidR="006778EE" w:rsidRPr="009E1016" w:rsidRDefault="006778EE" w:rsidP="006778EE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«удовлетворительно»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63922EC" w14:textId="77777777" w:rsidR="006778EE" w:rsidRPr="009E1016" w:rsidRDefault="006778EE" w:rsidP="006778EE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«неудовлетворительно»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– менее 60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вопросов.</w:t>
      </w:r>
    </w:p>
    <w:p w14:paraId="38FDAB46" w14:textId="77777777" w:rsidR="006778EE" w:rsidRPr="009E1016" w:rsidRDefault="006778EE" w:rsidP="006778EE">
      <w:pPr>
        <w:ind w:firstLine="709"/>
        <w:jc w:val="both"/>
        <w:rPr>
          <w:sz w:val="24"/>
          <w:szCs w:val="24"/>
        </w:rPr>
      </w:pPr>
    </w:p>
    <w:p w14:paraId="1940298E" w14:textId="77777777" w:rsidR="005716A8" w:rsidRDefault="005716A8" w:rsidP="006778EE">
      <w:pPr>
        <w:jc w:val="center"/>
        <w:rPr>
          <w:b/>
          <w:sz w:val="24"/>
          <w:szCs w:val="24"/>
        </w:rPr>
      </w:pPr>
    </w:p>
    <w:p w14:paraId="4D86F56A" w14:textId="77777777" w:rsidR="005716A8" w:rsidRDefault="005716A8" w:rsidP="006778EE">
      <w:pPr>
        <w:jc w:val="center"/>
        <w:rPr>
          <w:b/>
          <w:sz w:val="24"/>
          <w:szCs w:val="24"/>
        </w:rPr>
      </w:pPr>
    </w:p>
    <w:p w14:paraId="76A079B6" w14:textId="77777777" w:rsidR="006778EE" w:rsidRPr="009E1016" w:rsidRDefault="006778EE" w:rsidP="006778EE">
      <w:pPr>
        <w:jc w:val="center"/>
        <w:rPr>
          <w:sz w:val="24"/>
          <w:szCs w:val="24"/>
        </w:rPr>
      </w:pPr>
      <w:r w:rsidRPr="009E1016">
        <w:rPr>
          <w:b/>
          <w:sz w:val="24"/>
          <w:szCs w:val="24"/>
        </w:rPr>
        <w:lastRenderedPageBreak/>
        <w:t>Критерии формирования оценок по результатам выполнения заданий</w:t>
      </w:r>
    </w:p>
    <w:p w14:paraId="056A40CB" w14:textId="77777777" w:rsidR="006778EE" w:rsidRPr="009E1016" w:rsidRDefault="006778EE" w:rsidP="006778EE">
      <w:pPr>
        <w:ind w:firstLine="709"/>
        <w:jc w:val="both"/>
        <w:rPr>
          <w:sz w:val="24"/>
          <w:szCs w:val="24"/>
        </w:rPr>
      </w:pPr>
    </w:p>
    <w:p w14:paraId="58446105" w14:textId="77777777" w:rsidR="006778EE" w:rsidRPr="009E1016" w:rsidRDefault="006778EE" w:rsidP="006778EE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24ADC46" w14:textId="77777777" w:rsidR="006778EE" w:rsidRPr="009E1016" w:rsidRDefault="006778EE" w:rsidP="006778EE">
      <w:pPr>
        <w:adjustRightInd w:val="0"/>
        <w:ind w:firstLine="567"/>
        <w:jc w:val="both"/>
        <w:rPr>
          <w:b/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«Хорошо/зачтено»</w:t>
      </w:r>
      <w:r w:rsidRPr="009E1016">
        <w:rPr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CF15302" w14:textId="77777777" w:rsidR="006778EE" w:rsidRPr="009E1016" w:rsidRDefault="006778EE" w:rsidP="006778EE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«Удовлетворительно/зачтено»</w:t>
      </w:r>
      <w:r w:rsidRPr="009E1016">
        <w:rPr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sz w:val="24"/>
          <w:szCs w:val="24"/>
        </w:rPr>
        <w:t>обучающийся</w:t>
      </w:r>
      <w:r w:rsidRPr="009E1016">
        <w:rPr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10A2494" w14:textId="77777777" w:rsidR="006778EE" w:rsidRPr="009E1016" w:rsidRDefault="006778EE" w:rsidP="006778EE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D2A2C17" w14:textId="77777777" w:rsidR="006778EE" w:rsidRPr="009E1016" w:rsidRDefault="006778EE" w:rsidP="006778EE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 xml:space="preserve">Виды ошибок: </w:t>
      </w:r>
    </w:p>
    <w:p w14:paraId="45EA3E9B" w14:textId="77777777" w:rsidR="006778EE" w:rsidRPr="009E1016" w:rsidRDefault="006778EE" w:rsidP="006778EE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 xml:space="preserve">- грубые ошибки: незнание основных понятий, правил, норм; незнание приемов решения </w:t>
      </w:r>
      <w:r>
        <w:rPr>
          <w:i/>
          <w:color w:val="000000"/>
          <w:sz w:val="24"/>
          <w:szCs w:val="24"/>
        </w:rPr>
        <w:t>заданий</w:t>
      </w:r>
      <w:r w:rsidRPr="009E1016">
        <w:rPr>
          <w:i/>
          <w:color w:val="000000"/>
          <w:sz w:val="24"/>
          <w:szCs w:val="24"/>
        </w:rPr>
        <w:t>; ошибки, показывающие неправильное понимание условия предложенного задания.</w:t>
      </w:r>
    </w:p>
    <w:p w14:paraId="46708864" w14:textId="77777777" w:rsidR="006778EE" w:rsidRPr="009E1016" w:rsidRDefault="006778EE" w:rsidP="006778EE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62D3420" w14:textId="77777777" w:rsidR="006778EE" w:rsidRPr="009E1016" w:rsidRDefault="006778EE" w:rsidP="006778EE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E2CE8F3" w14:textId="77777777" w:rsidR="006778EE" w:rsidRDefault="006778EE">
      <w:pPr>
        <w:pStyle w:val="a3"/>
        <w:spacing w:before="1"/>
        <w:rPr>
          <w:b/>
          <w:sz w:val="27"/>
        </w:rPr>
      </w:pPr>
    </w:p>
    <w:p w14:paraId="1E54E4A4" w14:textId="77777777" w:rsidR="004660E7" w:rsidRDefault="004660E7" w:rsidP="004660E7">
      <w:pPr>
        <w:pStyle w:val="2"/>
        <w:ind w:left="2806" w:firstLine="0"/>
      </w:pPr>
      <w:r>
        <w:t>Критерии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оценок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зачету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оценкой</w:t>
      </w:r>
    </w:p>
    <w:p w14:paraId="4EBCD661" w14:textId="77777777" w:rsidR="006778EE" w:rsidRDefault="006778EE" w:rsidP="004660E7">
      <w:pPr>
        <w:pStyle w:val="2"/>
        <w:ind w:left="2806" w:firstLine="0"/>
      </w:pPr>
    </w:p>
    <w:p w14:paraId="39D42EE9" w14:textId="77777777" w:rsidR="004660E7" w:rsidRPr="00FC0A50" w:rsidRDefault="004660E7" w:rsidP="004660E7">
      <w:pPr>
        <w:pStyle w:val="a3"/>
        <w:spacing w:before="41" w:line="276" w:lineRule="auto"/>
        <w:ind w:left="106" w:right="139" w:firstLine="547"/>
        <w:jc w:val="both"/>
      </w:pPr>
      <w:r>
        <w:rPr>
          <w:b/>
        </w:rPr>
        <w:t>«Отлично/зачтено</w:t>
      </w:r>
      <w:r w:rsidRPr="00FC0A50">
        <w:rPr>
          <w:b/>
        </w:rPr>
        <w:t>»</w:t>
      </w:r>
      <w:r w:rsidRPr="00FC0A50">
        <w:rPr>
          <w:b/>
          <w:spacing w:val="3"/>
        </w:rPr>
        <w:t xml:space="preserve"> </w:t>
      </w:r>
      <w:r w:rsidRPr="00FC0A50">
        <w:rPr>
          <w:b/>
        </w:rPr>
        <w:t>–</w:t>
      </w:r>
      <w:r w:rsidRPr="00FC0A50">
        <w:rPr>
          <w:b/>
          <w:spacing w:val="2"/>
        </w:rPr>
        <w:t xml:space="preserve"> </w:t>
      </w:r>
      <w:r w:rsidRPr="00FC0A50">
        <w:t>обучающийся</w:t>
      </w:r>
      <w:r w:rsidRPr="00FC0A50">
        <w:rPr>
          <w:spacing w:val="59"/>
        </w:rPr>
        <w:t xml:space="preserve"> </w:t>
      </w:r>
      <w:r w:rsidRPr="00FC0A50">
        <w:t>приобрел</w:t>
      </w:r>
      <w:r w:rsidRPr="00FC0A50">
        <w:rPr>
          <w:spacing w:val="59"/>
        </w:rPr>
        <w:t xml:space="preserve"> </w:t>
      </w:r>
      <w:r w:rsidRPr="00FC0A50">
        <w:t>необходимые</w:t>
      </w:r>
      <w:r w:rsidRPr="00FC0A50">
        <w:rPr>
          <w:spacing w:val="1"/>
        </w:rPr>
        <w:t xml:space="preserve"> </w:t>
      </w:r>
      <w:r w:rsidRPr="00FC0A50">
        <w:t>умения</w:t>
      </w:r>
      <w:r w:rsidRPr="00FC0A50">
        <w:rPr>
          <w:spacing w:val="2"/>
        </w:rPr>
        <w:t xml:space="preserve"> </w:t>
      </w:r>
      <w:r w:rsidRPr="00FC0A50">
        <w:t>и</w:t>
      </w:r>
      <w:r w:rsidRPr="00FC0A50">
        <w:rPr>
          <w:spacing w:val="58"/>
        </w:rPr>
        <w:t xml:space="preserve"> </w:t>
      </w:r>
      <w:r w:rsidRPr="00FC0A50">
        <w:t>навыки,</w:t>
      </w:r>
      <w:r w:rsidRPr="00FC0A50">
        <w:rPr>
          <w:spacing w:val="2"/>
        </w:rPr>
        <w:t xml:space="preserve"> </w:t>
      </w:r>
      <w:r w:rsidRPr="00FC0A50">
        <w:t>продемонстрировал</w:t>
      </w:r>
      <w:r w:rsidRPr="00FC0A50">
        <w:rPr>
          <w:spacing w:val="-57"/>
        </w:rPr>
        <w:t xml:space="preserve"> </w:t>
      </w:r>
      <w:r w:rsidRPr="00FC0A50">
        <w:t>навык</w:t>
      </w:r>
      <w:r w:rsidRPr="00FC0A50">
        <w:rPr>
          <w:spacing w:val="-3"/>
        </w:rPr>
        <w:t xml:space="preserve"> </w:t>
      </w:r>
      <w:r w:rsidRPr="00FC0A50">
        <w:t>практического</w:t>
      </w:r>
      <w:r w:rsidRPr="00FC0A50">
        <w:rPr>
          <w:spacing w:val="-3"/>
        </w:rPr>
        <w:t xml:space="preserve"> </w:t>
      </w:r>
      <w:r w:rsidRPr="00FC0A50">
        <w:t>применения</w:t>
      </w:r>
      <w:r w:rsidRPr="00FC0A50">
        <w:rPr>
          <w:spacing w:val="-2"/>
        </w:rPr>
        <w:t xml:space="preserve"> </w:t>
      </w:r>
      <w:r w:rsidRPr="00FC0A50">
        <w:t>полученных</w:t>
      </w:r>
      <w:r w:rsidRPr="00FC0A50">
        <w:rPr>
          <w:spacing w:val="-3"/>
        </w:rPr>
        <w:t xml:space="preserve"> </w:t>
      </w:r>
      <w:r w:rsidRPr="00FC0A50">
        <w:t>знаний,</w:t>
      </w:r>
      <w:r w:rsidRPr="00FC0A50">
        <w:rPr>
          <w:spacing w:val="-5"/>
        </w:rPr>
        <w:t xml:space="preserve"> </w:t>
      </w:r>
      <w:r w:rsidRPr="00FC0A50">
        <w:t>не</w:t>
      </w:r>
      <w:r w:rsidRPr="00FC0A50">
        <w:rPr>
          <w:spacing w:val="-4"/>
        </w:rPr>
        <w:t xml:space="preserve"> </w:t>
      </w:r>
      <w:r w:rsidRPr="00FC0A50">
        <w:t>допустил</w:t>
      </w:r>
      <w:r w:rsidRPr="00FC0A50">
        <w:rPr>
          <w:spacing w:val="-3"/>
        </w:rPr>
        <w:t xml:space="preserve"> </w:t>
      </w:r>
      <w:r w:rsidRPr="00FC0A50">
        <w:t>логических</w:t>
      </w:r>
      <w:r w:rsidRPr="00FC0A50">
        <w:rPr>
          <w:spacing w:val="-3"/>
        </w:rPr>
        <w:t xml:space="preserve"> </w:t>
      </w:r>
      <w:r w:rsidRPr="00FC0A50">
        <w:t>и</w:t>
      </w:r>
      <w:r w:rsidRPr="00FC0A50">
        <w:rPr>
          <w:spacing w:val="-2"/>
        </w:rPr>
        <w:t xml:space="preserve"> </w:t>
      </w:r>
      <w:r w:rsidRPr="00FC0A50">
        <w:t>фактических</w:t>
      </w:r>
      <w:r w:rsidRPr="00FC0A50">
        <w:rPr>
          <w:spacing w:val="-3"/>
        </w:rPr>
        <w:t xml:space="preserve"> </w:t>
      </w:r>
      <w:r w:rsidRPr="00FC0A50">
        <w:t>ошибок</w:t>
      </w:r>
    </w:p>
    <w:p w14:paraId="1C18777D" w14:textId="77777777" w:rsidR="004660E7" w:rsidRPr="00FC0A50" w:rsidRDefault="004660E7" w:rsidP="004660E7">
      <w:pPr>
        <w:pStyle w:val="a3"/>
        <w:spacing w:line="278" w:lineRule="auto"/>
        <w:ind w:left="106" w:firstLine="547"/>
        <w:jc w:val="both"/>
      </w:pPr>
      <w:r w:rsidRPr="00FC0A50">
        <w:rPr>
          <w:b/>
        </w:rPr>
        <w:t>«Хорошо/зачтено»</w:t>
      </w:r>
      <w:r w:rsidRPr="00FC0A50">
        <w:rPr>
          <w:b/>
          <w:spacing w:val="-12"/>
        </w:rPr>
        <w:t xml:space="preserve"> </w:t>
      </w:r>
      <w:r w:rsidRPr="00FC0A50">
        <w:t>–</w:t>
      </w:r>
      <w:r w:rsidRPr="00FC0A50">
        <w:rPr>
          <w:spacing w:val="-12"/>
        </w:rPr>
        <w:t xml:space="preserve"> </w:t>
      </w:r>
      <w:r w:rsidRPr="00FC0A50">
        <w:t>обучающийся</w:t>
      </w:r>
      <w:r w:rsidRPr="00FC0A50">
        <w:rPr>
          <w:spacing w:val="-10"/>
        </w:rPr>
        <w:t xml:space="preserve"> </w:t>
      </w:r>
      <w:r w:rsidRPr="00FC0A50">
        <w:t>приобрел</w:t>
      </w:r>
      <w:r w:rsidRPr="00FC0A50">
        <w:rPr>
          <w:spacing w:val="-14"/>
        </w:rPr>
        <w:t xml:space="preserve"> </w:t>
      </w:r>
      <w:r w:rsidRPr="00FC0A50">
        <w:t>необходимые</w:t>
      </w:r>
      <w:r w:rsidRPr="00FC0A50">
        <w:rPr>
          <w:spacing w:val="-13"/>
        </w:rPr>
        <w:t xml:space="preserve"> </w:t>
      </w:r>
      <w:r w:rsidRPr="00FC0A50">
        <w:t>умения</w:t>
      </w:r>
      <w:r w:rsidRPr="00FC0A50">
        <w:rPr>
          <w:spacing w:val="-12"/>
        </w:rPr>
        <w:t xml:space="preserve"> </w:t>
      </w:r>
      <w:r w:rsidRPr="00FC0A50">
        <w:t>и</w:t>
      </w:r>
      <w:r w:rsidRPr="00FC0A50">
        <w:rPr>
          <w:spacing w:val="-12"/>
        </w:rPr>
        <w:t xml:space="preserve"> </w:t>
      </w:r>
      <w:r w:rsidRPr="00FC0A50">
        <w:t>навыки,</w:t>
      </w:r>
      <w:r w:rsidRPr="00FC0A50">
        <w:rPr>
          <w:spacing w:val="-12"/>
        </w:rPr>
        <w:t xml:space="preserve"> </w:t>
      </w:r>
      <w:r w:rsidRPr="00FC0A50">
        <w:t>продемонстрировал</w:t>
      </w:r>
      <w:r w:rsidRPr="00FC0A50">
        <w:rPr>
          <w:spacing w:val="-11"/>
        </w:rPr>
        <w:t xml:space="preserve"> </w:t>
      </w:r>
      <w:r w:rsidRPr="00FC0A50">
        <w:t>навык</w:t>
      </w:r>
      <w:r w:rsidRPr="00FC0A50">
        <w:rPr>
          <w:spacing w:val="-57"/>
        </w:rPr>
        <w:t xml:space="preserve"> </w:t>
      </w:r>
      <w:r w:rsidRPr="00FC0A50">
        <w:t>практического</w:t>
      </w:r>
      <w:r w:rsidRPr="00FC0A50">
        <w:rPr>
          <w:spacing w:val="-2"/>
        </w:rPr>
        <w:t xml:space="preserve"> </w:t>
      </w:r>
      <w:r w:rsidRPr="00FC0A50">
        <w:t>применения</w:t>
      </w:r>
      <w:r w:rsidRPr="00FC0A50">
        <w:rPr>
          <w:spacing w:val="-2"/>
        </w:rPr>
        <w:t xml:space="preserve"> </w:t>
      </w:r>
      <w:r w:rsidRPr="00FC0A50">
        <w:t>полученных</w:t>
      </w:r>
      <w:r w:rsidRPr="00FC0A50">
        <w:rPr>
          <w:spacing w:val="-1"/>
        </w:rPr>
        <w:t xml:space="preserve"> </w:t>
      </w:r>
      <w:r w:rsidRPr="00FC0A50">
        <w:t>знаний;</w:t>
      </w:r>
      <w:r w:rsidRPr="00FC0A50">
        <w:rPr>
          <w:spacing w:val="-2"/>
        </w:rPr>
        <w:t xml:space="preserve"> </w:t>
      </w:r>
      <w:r w:rsidRPr="00FC0A50">
        <w:t>допустил</w:t>
      </w:r>
      <w:r w:rsidRPr="00FC0A50">
        <w:rPr>
          <w:spacing w:val="-1"/>
        </w:rPr>
        <w:t xml:space="preserve"> </w:t>
      </w:r>
      <w:r w:rsidRPr="00FC0A50">
        <w:t>незначительные</w:t>
      </w:r>
      <w:r w:rsidRPr="00FC0A50">
        <w:rPr>
          <w:spacing w:val="-3"/>
        </w:rPr>
        <w:t xml:space="preserve"> </w:t>
      </w:r>
      <w:r w:rsidRPr="00FC0A50">
        <w:t>ошибки</w:t>
      </w:r>
      <w:r w:rsidRPr="00FC0A50">
        <w:rPr>
          <w:spacing w:val="-4"/>
        </w:rPr>
        <w:t xml:space="preserve"> </w:t>
      </w:r>
      <w:r w:rsidRPr="00FC0A50">
        <w:t>и</w:t>
      </w:r>
      <w:r w:rsidRPr="00FC0A50">
        <w:rPr>
          <w:spacing w:val="-1"/>
        </w:rPr>
        <w:t xml:space="preserve"> </w:t>
      </w:r>
      <w:r w:rsidRPr="00FC0A50">
        <w:t>неточности.</w:t>
      </w:r>
    </w:p>
    <w:p w14:paraId="71ACBDE4" w14:textId="77777777" w:rsidR="004660E7" w:rsidRPr="00FC0A50" w:rsidRDefault="004660E7" w:rsidP="004660E7">
      <w:pPr>
        <w:spacing w:line="272" w:lineRule="exact"/>
        <w:ind w:left="653"/>
        <w:jc w:val="both"/>
        <w:rPr>
          <w:sz w:val="24"/>
          <w:szCs w:val="24"/>
        </w:rPr>
      </w:pPr>
      <w:r w:rsidRPr="00FC0A50">
        <w:rPr>
          <w:b/>
          <w:sz w:val="24"/>
          <w:szCs w:val="24"/>
        </w:rPr>
        <w:t>«Удовлетворительно/зачтено»</w:t>
      </w:r>
      <w:r w:rsidRPr="00FC0A50">
        <w:rPr>
          <w:b/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–</w:t>
      </w:r>
      <w:r w:rsidRPr="00FC0A50">
        <w:rPr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обучающийся</w:t>
      </w:r>
      <w:r w:rsidRPr="00FC0A50">
        <w:rPr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допустил</w:t>
      </w:r>
      <w:r w:rsidRPr="00FC0A50">
        <w:rPr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существенные</w:t>
      </w:r>
      <w:r w:rsidRPr="00FC0A50">
        <w:rPr>
          <w:spacing w:val="-4"/>
          <w:sz w:val="24"/>
          <w:szCs w:val="24"/>
        </w:rPr>
        <w:t xml:space="preserve"> </w:t>
      </w:r>
      <w:r w:rsidRPr="00FC0A50">
        <w:rPr>
          <w:sz w:val="24"/>
          <w:szCs w:val="24"/>
        </w:rPr>
        <w:t>ошибки.</w:t>
      </w:r>
    </w:p>
    <w:p w14:paraId="0AFDB89C" w14:textId="77777777" w:rsidR="004660E7" w:rsidRDefault="004660E7" w:rsidP="004660E7">
      <w:pPr>
        <w:spacing w:before="40" w:line="276" w:lineRule="auto"/>
        <w:ind w:left="106" w:firstLine="547"/>
        <w:jc w:val="both"/>
        <w:rPr>
          <w:sz w:val="20"/>
        </w:rPr>
      </w:pPr>
      <w:r w:rsidRPr="00FC0A50">
        <w:rPr>
          <w:b/>
          <w:sz w:val="24"/>
          <w:szCs w:val="24"/>
        </w:rPr>
        <w:t>«Неудовлетворительно/не</w:t>
      </w:r>
      <w:r w:rsidRPr="00FC0A50">
        <w:rPr>
          <w:b/>
          <w:spacing w:val="9"/>
          <w:sz w:val="24"/>
          <w:szCs w:val="24"/>
        </w:rPr>
        <w:t xml:space="preserve"> </w:t>
      </w:r>
      <w:r w:rsidRPr="00FC0A50">
        <w:rPr>
          <w:b/>
          <w:sz w:val="24"/>
          <w:szCs w:val="24"/>
        </w:rPr>
        <w:t>зачтено»</w:t>
      </w:r>
      <w:r w:rsidRPr="00FC0A50">
        <w:rPr>
          <w:b/>
          <w:spacing w:val="14"/>
          <w:sz w:val="24"/>
          <w:szCs w:val="24"/>
        </w:rPr>
        <w:t xml:space="preserve"> </w:t>
      </w:r>
      <w:r w:rsidRPr="00FC0A50">
        <w:rPr>
          <w:sz w:val="24"/>
          <w:szCs w:val="24"/>
        </w:rPr>
        <w:t>–</w:t>
      </w:r>
      <w:r w:rsidRPr="00FC0A50">
        <w:rPr>
          <w:spacing w:val="10"/>
          <w:sz w:val="24"/>
          <w:szCs w:val="24"/>
        </w:rPr>
        <w:t xml:space="preserve"> </w:t>
      </w:r>
      <w:r w:rsidRPr="00FC0A50">
        <w:rPr>
          <w:sz w:val="24"/>
          <w:szCs w:val="24"/>
        </w:rPr>
        <w:t>обучающийся демонстрирует</w:t>
      </w:r>
      <w:r w:rsidRPr="00FC0A50">
        <w:rPr>
          <w:spacing w:val="11"/>
          <w:sz w:val="24"/>
          <w:szCs w:val="24"/>
        </w:rPr>
        <w:t xml:space="preserve"> </w:t>
      </w:r>
      <w:r w:rsidRPr="00FC0A50">
        <w:rPr>
          <w:sz w:val="24"/>
          <w:szCs w:val="24"/>
        </w:rPr>
        <w:t>фрагментарные</w:t>
      </w:r>
      <w:r w:rsidRPr="00FC0A50">
        <w:rPr>
          <w:spacing w:val="8"/>
          <w:sz w:val="24"/>
          <w:szCs w:val="24"/>
        </w:rPr>
        <w:t xml:space="preserve"> </w:t>
      </w:r>
      <w:r w:rsidRPr="00FC0A50">
        <w:rPr>
          <w:sz w:val="24"/>
          <w:szCs w:val="24"/>
        </w:rPr>
        <w:t>знания</w:t>
      </w:r>
      <w:r w:rsidRPr="00FC0A50">
        <w:rPr>
          <w:spacing w:val="11"/>
          <w:sz w:val="24"/>
          <w:szCs w:val="24"/>
        </w:rPr>
        <w:t xml:space="preserve"> </w:t>
      </w:r>
      <w:r w:rsidRPr="00FC0A50">
        <w:rPr>
          <w:sz w:val="24"/>
          <w:szCs w:val="24"/>
        </w:rPr>
        <w:t>изучаемого</w:t>
      </w:r>
      <w:r w:rsidRPr="00FC0A50">
        <w:rPr>
          <w:spacing w:val="-57"/>
          <w:sz w:val="24"/>
          <w:szCs w:val="24"/>
        </w:rPr>
        <w:t xml:space="preserve"> </w:t>
      </w:r>
      <w:r w:rsidRPr="00FC0A50">
        <w:rPr>
          <w:sz w:val="24"/>
          <w:szCs w:val="24"/>
        </w:rPr>
        <w:t>курса;</w:t>
      </w:r>
      <w:r w:rsidRPr="00FC0A50">
        <w:rPr>
          <w:spacing w:val="-1"/>
          <w:sz w:val="24"/>
          <w:szCs w:val="24"/>
        </w:rPr>
        <w:t xml:space="preserve"> </w:t>
      </w:r>
      <w:r w:rsidRPr="00FC0A50">
        <w:rPr>
          <w:sz w:val="24"/>
          <w:szCs w:val="24"/>
        </w:rPr>
        <w:t>отсутствуют</w:t>
      </w:r>
      <w:r w:rsidRPr="00FC0A50">
        <w:rPr>
          <w:spacing w:val="1"/>
          <w:sz w:val="24"/>
          <w:szCs w:val="24"/>
        </w:rPr>
        <w:t xml:space="preserve"> </w:t>
      </w:r>
      <w:r w:rsidRPr="00FC0A50">
        <w:rPr>
          <w:sz w:val="24"/>
          <w:szCs w:val="24"/>
        </w:rPr>
        <w:t>необходимые.</w:t>
      </w:r>
    </w:p>
    <w:p w14:paraId="6E0BEC03" w14:textId="77777777" w:rsidR="00F30753" w:rsidRDefault="00F30753">
      <w:pPr>
        <w:pStyle w:val="a3"/>
        <w:rPr>
          <w:sz w:val="20"/>
        </w:rPr>
      </w:pPr>
    </w:p>
    <w:p w14:paraId="466B84D7" w14:textId="77777777" w:rsidR="00F30753" w:rsidRDefault="00F30753">
      <w:pPr>
        <w:pStyle w:val="a3"/>
        <w:rPr>
          <w:sz w:val="20"/>
        </w:rPr>
      </w:pPr>
    </w:p>
    <w:p w14:paraId="25D3FA08" w14:textId="77777777" w:rsidR="00F30753" w:rsidRDefault="00F30753">
      <w:pPr>
        <w:pStyle w:val="a3"/>
        <w:rPr>
          <w:sz w:val="20"/>
        </w:rPr>
      </w:pPr>
    </w:p>
    <w:sectPr w:rsidR="00F30753" w:rsidSect="00295AA6">
      <w:pgSz w:w="11910" w:h="16840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E7349" w14:textId="77777777" w:rsidR="007D0275" w:rsidRDefault="007D0275" w:rsidP="00295AA6">
      <w:r>
        <w:separator/>
      </w:r>
    </w:p>
  </w:endnote>
  <w:endnote w:type="continuationSeparator" w:id="0">
    <w:p w14:paraId="2D57E681" w14:textId="77777777" w:rsidR="007D0275" w:rsidRDefault="007D0275" w:rsidP="00295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901CD" w14:textId="77777777" w:rsidR="007D0275" w:rsidRDefault="007D0275" w:rsidP="00295AA6">
      <w:r>
        <w:separator/>
      </w:r>
    </w:p>
  </w:footnote>
  <w:footnote w:type="continuationSeparator" w:id="0">
    <w:p w14:paraId="4665F70F" w14:textId="77777777" w:rsidR="007D0275" w:rsidRDefault="007D0275" w:rsidP="00295AA6">
      <w:r>
        <w:continuationSeparator/>
      </w:r>
    </w:p>
  </w:footnote>
  <w:footnote w:id="1">
    <w:p w14:paraId="3C346924" w14:textId="77777777" w:rsidR="00295AA6" w:rsidRPr="00FB3F02" w:rsidRDefault="00295AA6" w:rsidP="00295AA6">
      <w:pPr>
        <w:pStyle w:val="a5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CB6FE0"/>
    <w:multiLevelType w:val="multilevel"/>
    <w:tmpl w:val="FC4809E6"/>
    <w:lvl w:ilvl="0">
      <w:start w:val="23"/>
      <w:numFmt w:val="decimal"/>
      <w:lvlText w:val="%1"/>
      <w:lvlJc w:val="left"/>
      <w:pPr>
        <w:ind w:left="3822" w:hanging="1052"/>
        <w:jc w:val="left"/>
      </w:pPr>
      <w:rPr>
        <w:rFonts w:hint="default"/>
        <w:lang w:val="ru-RU" w:eastAsia="en-US" w:bidi="ar-SA"/>
      </w:rPr>
    </w:lvl>
    <w:lvl w:ilvl="1">
      <w:start w:val="5"/>
      <w:numFmt w:val="decimalZero"/>
      <w:lvlText w:val="%1.%2"/>
      <w:lvlJc w:val="left"/>
      <w:pPr>
        <w:ind w:left="3822" w:hanging="1052"/>
        <w:jc w:val="left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3822" w:hanging="1052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59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"/>
      <w:lvlJc w:val="left"/>
      <w:pPr>
        <w:ind w:left="2134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700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1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1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9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30753"/>
    <w:rsid w:val="00110681"/>
    <w:rsid w:val="001840CB"/>
    <w:rsid w:val="001D1FA9"/>
    <w:rsid w:val="00295AA6"/>
    <w:rsid w:val="002A7F64"/>
    <w:rsid w:val="00346E9D"/>
    <w:rsid w:val="004660E7"/>
    <w:rsid w:val="005716A8"/>
    <w:rsid w:val="006778EE"/>
    <w:rsid w:val="00725B92"/>
    <w:rsid w:val="007D0275"/>
    <w:rsid w:val="008C4FD4"/>
    <w:rsid w:val="00AC4450"/>
    <w:rsid w:val="00BC684A"/>
    <w:rsid w:val="00DE2FC2"/>
    <w:rsid w:val="00E17DCD"/>
    <w:rsid w:val="00E41FD0"/>
    <w:rsid w:val="00E438AE"/>
    <w:rsid w:val="00E7232C"/>
    <w:rsid w:val="00EC53C6"/>
    <w:rsid w:val="00F30753"/>
    <w:rsid w:val="00F61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ABD43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13" w:right="65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11" w:hanging="36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1" w:hanging="361"/>
    </w:pPr>
  </w:style>
  <w:style w:type="paragraph" w:customStyle="1" w:styleId="TableParagraph">
    <w:name w:val="Table Paragraph"/>
    <w:basedOn w:val="a"/>
    <w:uiPriority w:val="1"/>
    <w:qFormat/>
    <w:pPr>
      <w:spacing w:line="210" w:lineRule="exact"/>
      <w:ind w:left="107"/>
    </w:pPr>
  </w:style>
  <w:style w:type="paragraph" w:styleId="a5">
    <w:name w:val="footnote text"/>
    <w:basedOn w:val="a"/>
    <w:link w:val="a6"/>
    <w:uiPriority w:val="99"/>
    <w:semiHidden/>
    <w:unhideWhenUsed/>
    <w:rsid w:val="00295AA6"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295AA6"/>
    <w:rPr>
      <w:rFonts w:eastAsiaTheme="minorEastAsia"/>
      <w:sz w:val="20"/>
      <w:szCs w:val="20"/>
      <w:lang w:val="ru-RU" w:eastAsia="ru-RU"/>
    </w:rPr>
  </w:style>
  <w:style w:type="character" w:styleId="a7">
    <w:name w:val="footnote reference"/>
    <w:basedOn w:val="a0"/>
    <w:uiPriority w:val="99"/>
    <w:semiHidden/>
    <w:unhideWhenUsed/>
    <w:rsid w:val="00295AA6"/>
    <w:rPr>
      <w:vertAlign w:val="superscript"/>
    </w:rPr>
  </w:style>
  <w:style w:type="paragraph" w:customStyle="1" w:styleId="s1">
    <w:name w:val="s_1"/>
    <w:basedOn w:val="a"/>
    <w:rsid w:val="005716A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1214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18</cp:revision>
  <dcterms:created xsi:type="dcterms:W3CDTF">2023-10-24T12:20:00Z</dcterms:created>
  <dcterms:modified xsi:type="dcterms:W3CDTF">2026-08-10T09:35:00Z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2021-05-06T00:00:00Z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2023-10-24T00:00:00Z</vt:filetime>
  </property>
</Properties>
</file>